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837"/>
      </w:tblGrid>
      <w:tr w:rsidR="00A51231" w:rsidRPr="008431A9" w14:paraId="7DC3DFE2" w14:textId="77777777" w:rsidTr="00A51231">
        <w:trPr>
          <w:trHeight w:val="1136"/>
          <w:jc w:val="center"/>
        </w:trPr>
        <w:tc>
          <w:tcPr>
            <w:tcW w:w="2410" w:type="dxa"/>
            <w:vMerge w:val="restart"/>
          </w:tcPr>
          <w:p w14:paraId="5190E8A3" w14:textId="77777777" w:rsidR="00A51231" w:rsidRPr="008431A9" w:rsidRDefault="00A32343" w:rsidP="00523E56">
            <w:pPr>
              <w:ind w:left="9"/>
              <w:jc w:val="left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087A3D14" wp14:editId="5485DD04">
                  <wp:extent cx="1471295" cy="1271905"/>
                  <wp:effectExtent l="0" t="0" r="0" b="4445"/>
                  <wp:docPr id="1" name="Picture 1" title="CoRLogo_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3F399952" w14:textId="77777777" w:rsidR="00A51231" w:rsidRPr="008431A9" w:rsidRDefault="00A51231" w:rsidP="00523E56">
            <w:pPr>
              <w:ind w:left="9"/>
              <w:jc w:val="lef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E7CB780" wp14:editId="01986333">
                  <wp:simplePos x="0" y="0"/>
                  <wp:positionH relativeFrom="column">
                    <wp:posOffset>76587</wp:posOffset>
                  </wp:positionH>
                  <wp:positionV relativeFrom="paragraph">
                    <wp:posOffset>151378</wp:posOffset>
                  </wp:positionV>
                  <wp:extent cx="2488565" cy="626110"/>
                  <wp:effectExtent l="0" t="0" r="6985" b="2540"/>
                  <wp:wrapSquare wrapText="bothSides"/>
                  <wp:docPr id="2" name="Picture 7" descr="L:\PRESS &amp; COMMUNICATIONS\COMMUNICATIONS\EUROCHAMBRES Corporate\Communications tools\LOGO\Logo kit\For screen reading\RGB\Color\Logo EUROCHAMBRES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PRESS &amp; COMMUNICATIONS\COMMUNICATIONS\EUROCHAMBRES Corporate\Communications tools\LOGO\Logo kit\For screen reading\RGB\Color\Logo EUROCHAMBRES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vAlign w:val="center"/>
          </w:tcPr>
          <w:p w14:paraId="1FBBAC0B" w14:textId="77777777" w:rsidR="00A51231" w:rsidRPr="00575173" w:rsidRDefault="00A51231" w:rsidP="00B5338E">
            <w:pPr>
              <w:pStyle w:val="pressreleas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Comunicado de prensa</w:t>
            </w:r>
          </w:p>
        </w:tc>
      </w:tr>
      <w:tr w:rsidR="00A51231" w:rsidRPr="008431A9" w14:paraId="407E1639" w14:textId="77777777" w:rsidTr="00A51231">
        <w:trPr>
          <w:trHeight w:val="842"/>
          <w:jc w:val="center"/>
        </w:trPr>
        <w:tc>
          <w:tcPr>
            <w:tcW w:w="2410" w:type="dxa"/>
            <w:vMerge/>
          </w:tcPr>
          <w:p w14:paraId="5E70E2A7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4253" w:type="dxa"/>
            <w:vMerge/>
          </w:tcPr>
          <w:p w14:paraId="2BB3FCC2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3837" w:type="dxa"/>
            <w:vAlign w:val="center"/>
          </w:tcPr>
          <w:p w14:paraId="32F45B05" w14:textId="77777777" w:rsidR="00A51231" w:rsidRDefault="00A51231" w:rsidP="00E156F3">
            <w:pPr>
              <w:pStyle w:val="Date1"/>
            </w:pPr>
          </w:p>
          <w:p w14:paraId="63549FAA" w14:textId="77777777" w:rsidR="00A51231" w:rsidRPr="00575173" w:rsidRDefault="00A51231" w:rsidP="00932C1B">
            <w:pPr>
              <w:pStyle w:val="Date1"/>
              <w:rPr>
                <w:sz w:val="56"/>
                <w:szCs w:val="56"/>
              </w:rPr>
            </w:pPr>
            <w:r>
              <w:t>CoR/19/HGL06.es</w:t>
            </w:r>
            <w:r>
              <w:br/>
              <w:t>Bruselas, 9 de abril de 2019</w:t>
            </w:r>
          </w:p>
        </w:tc>
      </w:tr>
    </w:tbl>
    <w:p w14:paraId="40275DE7" w14:textId="77777777" w:rsidR="00EC18F0" w:rsidRPr="008431A9" w:rsidRDefault="00EC18F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22540B" w:rsidRPr="008431A9" w14:paraId="75ADEE1D" w14:textId="77777777" w:rsidTr="003A0C24">
        <w:trPr>
          <w:trHeight w:val="565"/>
          <w:jc w:val="center"/>
        </w:trPr>
        <w:tc>
          <w:tcPr>
            <w:tcW w:w="10498" w:type="dxa"/>
          </w:tcPr>
          <w:p w14:paraId="414A2E8D" w14:textId="627EE970" w:rsidR="003A0C24" w:rsidRDefault="003A0C24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Comité Europeo de las Regiones y </w:t>
            </w:r>
            <w:r w:rsidR="00F91CC1">
              <w:rPr>
                <w:sz w:val="24"/>
                <w:szCs w:val="24"/>
              </w:rPr>
              <w:t>EUROCHAMBRES</w:t>
            </w:r>
            <w:r>
              <w:rPr>
                <w:sz w:val="24"/>
                <w:szCs w:val="24"/>
              </w:rPr>
              <w:t xml:space="preserve"> unen sus fuerzas </w:t>
            </w:r>
          </w:p>
          <w:p w14:paraId="55E8A393" w14:textId="77777777" w:rsidR="000001F7" w:rsidRDefault="004868EA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generar empleo y crecimiento en toda la UE</w:t>
            </w:r>
          </w:p>
          <w:p w14:paraId="58D81BC3" w14:textId="77777777" w:rsidR="002C3F6F" w:rsidRPr="002C3F6F" w:rsidRDefault="002C3F6F" w:rsidP="002C3F6F"/>
        </w:tc>
      </w:tr>
      <w:tr w:rsidR="0022540B" w:rsidRPr="008431A9" w14:paraId="6372DE57" w14:textId="77777777" w:rsidTr="003A0C24">
        <w:trPr>
          <w:trHeight w:val="221"/>
          <w:jc w:val="center"/>
        </w:trPr>
        <w:tc>
          <w:tcPr>
            <w:tcW w:w="10498" w:type="dxa"/>
          </w:tcPr>
          <w:p w14:paraId="2C94CC6B" w14:textId="77777777" w:rsidR="000001F7" w:rsidRPr="003A0C24" w:rsidRDefault="000001F7" w:rsidP="00A20542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75575F" w:rsidRPr="008431A9" w14:paraId="05A50D90" w14:textId="77777777" w:rsidTr="009B4FF1">
        <w:trPr>
          <w:trHeight w:val="802"/>
          <w:jc w:val="center"/>
        </w:trPr>
        <w:tc>
          <w:tcPr>
            <w:tcW w:w="10498" w:type="dxa"/>
          </w:tcPr>
          <w:p w14:paraId="48C895A8" w14:textId="3A6CAE46" w:rsidR="0075575F" w:rsidRPr="003A0C24" w:rsidRDefault="004868EA" w:rsidP="00A20542">
            <w:pPr>
              <w:rPr>
                <w:rStyle w:val="Strong"/>
                <w:color w:val="000000" w:themeColor="text1"/>
              </w:rPr>
            </w:pPr>
            <w:r>
              <w:rPr>
                <w:b/>
              </w:rPr>
              <w:t>El Comité de las Regiones (CDR) de la UE y la Asociación de Cámaras de Comercio e Industria Europeas (</w:t>
            </w:r>
            <w:r w:rsidR="00F91CC1">
              <w:rPr>
                <w:b/>
              </w:rPr>
              <w:t>EUROCHAMBRES</w:t>
            </w:r>
            <w:r>
              <w:rPr>
                <w:b/>
              </w:rPr>
              <w:t xml:space="preserve">) han acordado un nuevo </w:t>
            </w:r>
            <w:hyperlink r:id="rId14" w:history="1">
              <w:r>
                <w:rPr>
                  <w:rStyle w:val="Hyperlink"/>
                </w:rPr>
                <w:t>Plan de acción</w:t>
              </w:r>
            </w:hyperlink>
            <w:r>
              <w:rPr>
                <w:b/>
              </w:rPr>
              <w:t xml:space="preserve"> para una cooperación renovada </w:t>
            </w:r>
            <w:r w:rsidR="003D41E2">
              <w:rPr>
                <w:b/>
              </w:rPr>
              <w:br/>
            </w:r>
            <w:r>
              <w:rPr>
                <w:b/>
              </w:rPr>
              <w:t>en ámbitos clave con el fin de mejorar las condiciones empresariales y el desarrollo económico regional.</w:t>
            </w:r>
          </w:p>
          <w:p w14:paraId="52223701" w14:textId="77777777" w:rsidR="00831AA8" w:rsidRPr="003A0C24" w:rsidRDefault="00831AA8" w:rsidP="00A20542">
            <w:pPr>
              <w:rPr>
                <w:b/>
              </w:rPr>
            </w:pPr>
          </w:p>
        </w:tc>
      </w:tr>
      <w:tr w:rsidR="0022540B" w:rsidRPr="00F91CC1" w14:paraId="2FA616A7" w14:textId="77777777" w:rsidTr="00E62B2F">
        <w:trPr>
          <w:trHeight w:val="2629"/>
          <w:jc w:val="center"/>
        </w:trPr>
        <w:tc>
          <w:tcPr>
            <w:tcW w:w="10498" w:type="dxa"/>
          </w:tcPr>
          <w:p w14:paraId="28060BE1" w14:textId="581DF80A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 </w:t>
            </w:r>
            <w:hyperlink r:id="rId15" w:history="1">
              <w:r>
                <w:rPr>
                  <w:rStyle w:val="Hyperlink"/>
                </w:rPr>
                <w:t>Plan de acción</w:t>
              </w:r>
            </w:hyperlink>
            <w:r>
              <w:rPr>
                <w:color w:val="000000" w:themeColor="text1"/>
              </w:rPr>
              <w:t xml:space="preserve"> firmado conjuntamente en Bruselas por el presidente del Comité Europeo de las Regiones, Karl-Heinz Lambertz, y el presidente de </w:t>
            </w:r>
            <w:r w:rsidR="00F91CC1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>, Christoph Leitl, establece ámbitos de cooperación para el período 2019-2022 con el objetivo de abordar el desempleo juvenil y la inadecuación de las cualificaciones, así como estimular el espíritu empresarial, reforzar la cohesión y aumentar la competitividad industrial.</w:t>
            </w:r>
          </w:p>
          <w:p w14:paraId="0B0283EB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7A8B854A" w14:textId="0D335413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 firmar el Plan de acción, </w:t>
            </w:r>
            <w:r>
              <w:rPr>
                <w:b/>
                <w:color w:val="000000" w:themeColor="text1"/>
              </w:rPr>
              <w:t>Christoph Leitl</w:t>
            </w:r>
            <w:r>
              <w:rPr>
                <w:color w:val="000000" w:themeColor="text1"/>
              </w:rPr>
              <w:t xml:space="preserve">, presidente de </w:t>
            </w:r>
            <w:r w:rsidR="00F91CC1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 xml:space="preserve">, declaró: </w:t>
            </w:r>
            <w:r>
              <w:rPr>
                <w:i/>
                <w:color w:val="000000" w:themeColor="text1"/>
              </w:rPr>
              <w:t>«</w:t>
            </w:r>
            <w:r w:rsidR="00F91CC1">
              <w:rPr>
                <w:i/>
                <w:color w:val="000000" w:themeColor="text1"/>
              </w:rPr>
              <w:t>EUROCHAMBRES</w:t>
            </w:r>
            <w:r>
              <w:rPr>
                <w:i/>
                <w:color w:val="000000" w:themeColor="text1"/>
              </w:rPr>
              <w:t xml:space="preserve"> y el Comité Europeo de las Regiones únicamente son fuertes en la medida en que también lo son sus redes. Las cámaras de comercio e industria locales y los entes regionales contribuyen de manera fundamental al progreso socioeconómico de los ciudadanos a nivel europeo. Este papel que desempeñamos se verá reforzado si nuestras redes trabajan juntas. Nuestro Plan de acción conjunto proporciona un marco idóneo para reforzar esta cooperación e impulsar el crecimiento regional y europeo»</w:t>
            </w:r>
            <w:r>
              <w:rPr>
                <w:color w:val="000000" w:themeColor="text1"/>
              </w:rPr>
              <w:t>.</w:t>
            </w:r>
          </w:p>
          <w:p w14:paraId="55856D8E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7AC8BC38" w14:textId="2B6FFB35" w:rsidR="004868EA" w:rsidRPr="004868EA" w:rsidRDefault="00FA15A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 presidente del CDR, </w:t>
            </w:r>
            <w:r>
              <w:rPr>
                <w:b/>
                <w:color w:val="000000" w:themeColor="text1"/>
              </w:rPr>
              <w:t>Karl-Heinz Lambertz</w:t>
            </w:r>
            <w:r>
              <w:rPr>
                <w:color w:val="000000" w:themeColor="text1"/>
              </w:rPr>
              <w:t xml:space="preserve">, añadió: </w:t>
            </w:r>
            <w:r>
              <w:rPr>
                <w:i/>
                <w:color w:val="000000" w:themeColor="text1"/>
              </w:rPr>
              <w:t>«Solo a través de la cooperación, la asociación y el trabajo local allende nuestras fronteras podrá la UE crear empleo, generar crecimiento, abordar la desigualdad y garantizar que ningún ciudadano se quede atrás.</w:t>
            </w:r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Nuestra cooperación renovada con </w:t>
            </w:r>
            <w:r w:rsidR="00F91CC1">
              <w:rPr>
                <w:i/>
                <w:color w:val="000000" w:themeColor="text1"/>
              </w:rPr>
              <w:t>EUROCHAMBRES</w:t>
            </w:r>
            <w:r>
              <w:rPr>
                <w:i/>
                <w:color w:val="000000" w:themeColor="text1"/>
              </w:rPr>
              <w:t xml:space="preserve"> asocia a las empresas con los entes locales y regionales de toda la UE para que podamos compartir conocimientos, experiencias y competencias a fin de aumentar la eficacia de la UE y estimular la inversión regional»</w:t>
            </w:r>
            <w:r>
              <w:rPr>
                <w:color w:val="000000" w:themeColor="text1"/>
              </w:rPr>
              <w:t>.</w:t>
            </w:r>
          </w:p>
          <w:p w14:paraId="01E9B62B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7DFE52FA" w14:textId="113DDBF3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 Plan de acción 2019-2022 del CDR y </w:t>
            </w:r>
            <w:r w:rsidR="00F91CC1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 xml:space="preserve"> prevé los siguientes ámbitos de cooperación, que se revisarán periódicamente a lo largo del período de ejecución:</w:t>
            </w:r>
          </w:p>
          <w:p w14:paraId="20C24C57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58F77866" w14:textId="77777777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una mayor cooperación en relación con el </w:t>
            </w:r>
            <w:r>
              <w:rPr>
                <w:color w:val="000000" w:themeColor="text1"/>
                <w:u w:val="single"/>
              </w:rPr>
              <w:t>trabajo legislativo</w:t>
            </w:r>
            <w:r>
              <w:rPr>
                <w:color w:val="000000" w:themeColor="text1"/>
              </w:rPr>
              <w:t xml:space="preserve"> de la UE mediante el intercambio de documentos de posición y estudios;</w:t>
            </w:r>
          </w:p>
          <w:p w14:paraId="28D2D63F" w14:textId="77777777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abordar el </w:t>
            </w:r>
            <w:r>
              <w:rPr>
                <w:color w:val="000000" w:themeColor="text1"/>
                <w:u w:val="single"/>
              </w:rPr>
              <w:t>desempleo juvenil</w:t>
            </w:r>
            <w:r>
              <w:rPr>
                <w:color w:val="000000" w:themeColor="text1"/>
              </w:rPr>
              <w:t xml:space="preserve"> y la </w:t>
            </w:r>
            <w:r>
              <w:rPr>
                <w:color w:val="000000" w:themeColor="text1"/>
                <w:u w:val="single"/>
              </w:rPr>
              <w:t>«inadecuación de las cualificaciones»</w:t>
            </w:r>
            <w:r>
              <w:rPr>
                <w:color w:val="000000" w:themeColor="text1"/>
              </w:rPr>
              <w:t xml:space="preserve"> mediante el intercambio de prácticas contrastadas e innovadoras;</w:t>
            </w:r>
          </w:p>
          <w:p w14:paraId="3B71E5A9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estimular el </w:t>
            </w:r>
            <w:r>
              <w:rPr>
                <w:u w:val="single"/>
              </w:rPr>
              <w:t>espíritu empresarial</w:t>
            </w:r>
            <w:r>
              <w:t xml:space="preserve"> y la </w:t>
            </w:r>
            <w:r>
              <w:rPr>
                <w:u w:val="single"/>
              </w:rPr>
              <w:t>política de pymes</w:t>
            </w:r>
            <w:r>
              <w:t xml:space="preserve"> mediante la promoción del programa</w:t>
            </w:r>
            <w:hyperlink r:id="rId16" w:history="1">
              <w:r>
                <w:rPr>
                  <w:rStyle w:val="Hyperlink"/>
                </w:rPr>
                <w:t xml:space="preserve"> Erasmus para Jóvenes Emprendedores</w:t>
              </w:r>
            </w:hyperlink>
            <w:r>
              <w:t xml:space="preserve"> y la red de </w:t>
            </w:r>
            <w:hyperlink r:id="rId17" w:history="1">
              <w:r>
                <w:rPr>
                  <w:rStyle w:val="Hyperlink"/>
                </w:rPr>
                <w:t>Regiones Emprendedoras Europeas</w:t>
              </w:r>
            </w:hyperlink>
            <w:r>
              <w:t xml:space="preserve"> (REE);</w:t>
            </w:r>
          </w:p>
          <w:p w14:paraId="1B8455C5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abogar por una </w:t>
            </w:r>
            <w:r>
              <w:rPr>
                <w:u w:val="single"/>
              </w:rPr>
              <w:t>mejora de la legislación de la EU y la subsidiariedad</w:t>
            </w:r>
            <w:r>
              <w:t xml:space="preserve"> a través de las evaluaciones del impacto territorial y la </w:t>
            </w:r>
            <w:hyperlink r:id="rId18" w:history="1">
              <w:r>
                <w:rPr>
                  <w:rStyle w:val="Hyperlink"/>
                </w:rPr>
                <w:t>iniciativa de la Red de centros regionales</w:t>
              </w:r>
            </w:hyperlink>
            <w:r>
              <w:t>;</w:t>
            </w:r>
            <w:r>
              <w:rPr>
                <w:color w:val="000000" w:themeColor="text1"/>
              </w:rPr>
              <w:t xml:space="preserve"> </w:t>
            </w:r>
          </w:p>
          <w:p w14:paraId="3EDB2415" w14:textId="77777777" w:rsidR="004868EA" w:rsidRPr="000B54BD" w:rsidRDefault="007B70E3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 apoyo a la </w:t>
            </w:r>
            <w:r>
              <w:rPr>
                <w:color w:val="000000" w:themeColor="text1"/>
                <w:u w:val="single"/>
              </w:rPr>
              <w:t>cooperación en los países vecinos</w:t>
            </w:r>
            <w:r>
              <w:rPr>
                <w:color w:val="000000" w:themeColor="text1"/>
              </w:rPr>
              <w:t xml:space="preserve"> a través de una iniciativa sobre el emprendimiento juvenil en los países socios del Mediterráneo y la difusión de información sobre el acceso a la financiación para los entes locales y regionales;</w:t>
            </w:r>
          </w:p>
          <w:p w14:paraId="78041856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reforzar la </w:t>
            </w:r>
            <w:r>
              <w:rPr>
                <w:u w:val="single"/>
              </w:rPr>
              <w:t>política de cohesión</w:t>
            </w:r>
            <w:r>
              <w:t xml:space="preserve"> de la UE a través de la iniciativa </w:t>
            </w:r>
            <w:hyperlink r:id="rId19" w:history="1">
              <w:r>
                <w:rPr>
                  <w:rStyle w:val="Hyperlink"/>
                </w:rPr>
                <w:t>#</w:t>
              </w:r>
              <w:proofErr w:type="spellStart"/>
              <w:r>
                <w:rPr>
                  <w:rStyle w:val="Hyperlink"/>
                </w:rPr>
                <w:t>CohesionAlliance</w:t>
              </w:r>
              <w:proofErr w:type="spellEnd"/>
            </w:hyperlink>
            <w:r>
              <w:t xml:space="preserve"> (Alianza por la Cohesión), y</w:t>
            </w:r>
          </w:p>
          <w:p w14:paraId="50268BDC" w14:textId="77777777" w:rsidR="00692D0E" w:rsidRPr="007B70E3" w:rsidRDefault="00A30B7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reforzar la </w:t>
            </w:r>
            <w:r>
              <w:rPr>
                <w:u w:val="single"/>
              </w:rPr>
              <w:t>resiliencia territorial</w:t>
            </w:r>
            <w:r>
              <w:t xml:space="preserve"> mediante un trabajo analítico conjunto sobre el impacto de las futuras relaciones comerciales entre la EU-27 y el Reino Unido en la competitividad industrial regional y el desarrollo económico, social y territorial de las regiones insulares a través de la </w:t>
            </w:r>
            <w:hyperlink r:id="rId20" w:history="1">
              <w:r>
                <w:rPr>
                  <w:rStyle w:val="Hyperlink"/>
                </w:rPr>
                <w:t>red de cámaras INSULEUR</w:t>
              </w:r>
            </w:hyperlink>
            <w:r>
              <w:t>.</w:t>
            </w:r>
          </w:p>
          <w:p w14:paraId="71D0510F" w14:textId="77777777" w:rsidR="00AD07B8" w:rsidRPr="00730560" w:rsidRDefault="00AD07B8" w:rsidP="00A20542">
            <w:pPr>
              <w:rPr>
                <w:color w:val="000000" w:themeColor="text1"/>
              </w:rPr>
            </w:pPr>
          </w:p>
          <w:p w14:paraId="5FC299FE" w14:textId="77777777" w:rsidR="00E115AC" w:rsidRPr="00FA15AA" w:rsidRDefault="008D768E" w:rsidP="00A20542">
            <w:pPr>
              <w:jc w:val="left"/>
              <w:rPr>
                <w:rStyle w:val="Strong"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Contactos: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42"/>
            </w:tblGrid>
            <w:tr w:rsidR="00FA15AA" w:rsidRPr="00F91CC1" w14:paraId="6E0CB36F" w14:textId="77777777" w:rsidTr="00932C1B">
              <w:tc>
                <w:tcPr>
                  <w:tcW w:w="5241" w:type="dxa"/>
                </w:tcPr>
                <w:p w14:paraId="479A94B1" w14:textId="77777777" w:rsidR="00FA15AA" w:rsidRPr="00FA15AA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Comité Europeo de las Regiones</w:t>
                  </w:r>
                  <w:r>
                    <w:rPr>
                      <w:color w:val="000000" w:themeColor="text1"/>
                    </w:rPr>
                    <w:br/>
                    <w:t>Carmen Schmidle</w:t>
                  </w:r>
                </w:p>
                <w:p w14:paraId="104727F7" w14:textId="77777777" w:rsidR="00FA15AA" w:rsidRPr="00F91CC1" w:rsidRDefault="00FA15AA" w:rsidP="00FA15AA">
                  <w:pPr>
                    <w:jc w:val="left"/>
                    <w:rPr>
                      <w:color w:val="000000" w:themeColor="text1"/>
                      <w:lang w:val="de-DE"/>
                    </w:rPr>
                  </w:pPr>
                  <w:r w:rsidRPr="00F91CC1">
                    <w:rPr>
                      <w:color w:val="000000" w:themeColor="text1"/>
                      <w:lang w:val="de-DE"/>
                    </w:rPr>
                    <w:t>Tel. +32 (0)2 282 2366</w:t>
                  </w:r>
                </w:p>
                <w:p w14:paraId="14D4E428" w14:textId="77777777" w:rsidR="00FA15AA" w:rsidRPr="00F91CC1" w:rsidRDefault="00F91CC1" w:rsidP="00FA15AA">
                  <w:pPr>
                    <w:jc w:val="left"/>
                    <w:rPr>
                      <w:b/>
                      <w:color w:val="F59A00"/>
                      <w:lang w:val="de-DE"/>
                    </w:rPr>
                  </w:pPr>
                  <w:hyperlink r:id="rId21" w:history="1">
                    <w:r w:rsidR="00A32343" w:rsidRPr="00F91CC1">
                      <w:rPr>
                        <w:rStyle w:val="Hyperlink"/>
                        <w:lang w:val="de-DE"/>
                      </w:rPr>
                      <w:t>Carmen.Schmidle@cor.europa.eu</w:t>
                    </w:r>
                  </w:hyperlink>
                  <w:r w:rsidR="00A32343" w:rsidRPr="00F91CC1">
                    <w:rPr>
                      <w:lang w:val="de-DE"/>
                    </w:rPr>
                    <w:t xml:space="preserve"> </w:t>
                  </w:r>
                </w:p>
              </w:tc>
              <w:tc>
                <w:tcPr>
                  <w:tcW w:w="5242" w:type="dxa"/>
                </w:tcPr>
                <w:p w14:paraId="46419990" w14:textId="60B48398" w:rsidR="00FA15AA" w:rsidRPr="00F91CC1" w:rsidRDefault="00F91CC1" w:rsidP="00FA15AA">
                  <w:pPr>
                    <w:jc w:val="lef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EUROCHAMBRES</w:t>
                  </w:r>
                </w:p>
                <w:p w14:paraId="5DAD0AA5" w14:textId="77777777" w:rsidR="00FA15AA" w:rsidRPr="00F91CC1" w:rsidRDefault="00FA15AA" w:rsidP="00FA15AA">
                  <w:pPr>
                    <w:jc w:val="left"/>
                    <w:rPr>
                      <w:lang w:val="fr-BE"/>
                    </w:rPr>
                  </w:pPr>
                  <w:r w:rsidRPr="00F91CC1">
                    <w:rPr>
                      <w:lang w:val="fr-BE"/>
                    </w:rPr>
                    <w:t>Luis Piselli</w:t>
                  </w:r>
                </w:p>
                <w:p w14:paraId="527E33E8" w14:textId="77777777" w:rsidR="00FA15AA" w:rsidRPr="00F91CC1" w:rsidRDefault="00FA15AA" w:rsidP="00FA15AA">
                  <w:pPr>
                    <w:jc w:val="left"/>
                    <w:rPr>
                      <w:lang w:val="fr-BE"/>
                    </w:rPr>
                  </w:pPr>
                  <w:r w:rsidRPr="00F91CC1">
                    <w:rPr>
                      <w:lang w:val="fr-BE"/>
                    </w:rPr>
                    <w:t>Tel. +32 2 282 0592</w:t>
                  </w:r>
                </w:p>
                <w:p w14:paraId="4E9A2E90" w14:textId="34EA547D" w:rsidR="00FA15AA" w:rsidRPr="00F91CC1" w:rsidRDefault="00F91CC1" w:rsidP="00FA15AA">
                  <w:pPr>
                    <w:jc w:val="left"/>
                    <w:rPr>
                      <w:lang w:val="fr-BE"/>
                    </w:rPr>
                  </w:pPr>
                  <w:hyperlink r:id="rId22" w:history="1">
                    <w:r w:rsidR="00A32343" w:rsidRPr="00F91CC1">
                      <w:rPr>
                        <w:rStyle w:val="Hyperlink"/>
                        <w:lang w:val="fr-BE"/>
                      </w:rPr>
                      <w:t>piselli@</w:t>
                    </w:r>
                    <w:r>
                      <w:rPr>
                        <w:rStyle w:val="Hyperlink"/>
                        <w:lang w:val="fr-BE"/>
                      </w:rPr>
                      <w:t>EUROCHAMBRES</w:t>
                    </w:r>
                    <w:r w:rsidR="00A32343" w:rsidRPr="00F91CC1">
                      <w:rPr>
                        <w:rStyle w:val="Hyperlink"/>
                        <w:lang w:val="fr-BE"/>
                      </w:rPr>
                      <w:t>.eu</w:t>
                    </w:r>
                  </w:hyperlink>
                  <w:r w:rsidR="00A32343" w:rsidRPr="00F91CC1">
                    <w:rPr>
                      <w:lang w:val="fr-BE"/>
                    </w:rPr>
                    <w:t xml:space="preserve"> </w:t>
                  </w:r>
                </w:p>
                <w:p w14:paraId="0BF917A4" w14:textId="77777777" w:rsidR="003D41E2" w:rsidRPr="00F91CC1" w:rsidRDefault="003D41E2" w:rsidP="00FA15AA">
                  <w:pPr>
                    <w:jc w:val="left"/>
                    <w:rPr>
                      <w:lang w:val="fr-BE"/>
                    </w:rPr>
                  </w:pPr>
                </w:p>
              </w:tc>
            </w:tr>
          </w:tbl>
          <w:p w14:paraId="784CA6C0" w14:textId="77777777" w:rsidR="005209B9" w:rsidRPr="0005581C" w:rsidRDefault="005209B9" w:rsidP="00FA15AA">
            <w:pPr>
              <w:jc w:val="left"/>
              <w:rPr>
                <w:lang w:val="fr-BE"/>
              </w:rPr>
            </w:pPr>
          </w:p>
        </w:tc>
      </w:tr>
      <w:tr w:rsidR="0022540B" w:rsidRPr="008431A9" w14:paraId="2856838B" w14:textId="77777777" w:rsidTr="009B4FF1">
        <w:trPr>
          <w:jc w:val="center"/>
        </w:trPr>
        <w:tc>
          <w:tcPr>
            <w:tcW w:w="10498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BFC4BC" w14:textId="77777777" w:rsidR="00902438" w:rsidRPr="008431A9" w:rsidRDefault="00902438" w:rsidP="003D41E2">
            <w:pPr>
              <w:rPr>
                <w:szCs w:val="20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E2249C2" wp14:editId="14747418">
                  <wp:extent cx="277200" cy="277200"/>
                  <wp:effectExtent l="0" t="0" r="2540" b="2540"/>
                  <wp:docPr id="12" name="Picture 12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me_bt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29668C7" wp14:editId="6F3E6CA3">
                  <wp:extent cx="277200" cy="277200"/>
                  <wp:effectExtent l="0" t="0" r="2540" b="2540"/>
                  <wp:docPr id="13" name="Picture 13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witter_bt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8DA9AF5" wp14:editId="057778A8">
                  <wp:extent cx="277200" cy="277200"/>
                  <wp:effectExtent l="0" t="0" r="2540" b="2540"/>
                  <wp:docPr id="14" name="Picture 1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b_bt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35C7BBA" wp14:editId="1E037F57">
                  <wp:extent cx="277200" cy="277200"/>
                  <wp:effectExtent l="0" t="0" r="2540" b="2540"/>
                  <wp:docPr id="15" name="Picture 15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bt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738EE3F" wp14:editId="2E189EDC">
                  <wp:extent cx="277200" cy="277200"/>
                  <wp:effectExtent l="0" t="0" r="2540" b="2540"/>
                  <wp:docPr id="16" name="Picture 16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t_bt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1932BB4" wp14:editId="06003A56">
                  <wp:extent cx="277200" cy="277200"/>
                  <wp:effectExtent l="0" t="0" r="2540" b="2540"/>
                  <wp:docPr id="17" name="Picture 17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ickr_bt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4EB1F64" w14:textId="77777777" w:rsidR="0065582D" w:rsidRPr="008431A9" w:rsidRDefault="0065582D" w:rsidP="003D41E2">
            <w:pPr>
              <w:rPr>
                <w:b/>
                <w:szCs w:val="20"/>
              </w:rPr>
            </w:pPr>
          </w:p>
          <w:p w14:paraId="4B1FF08E" w14:textId="77777777" w:rsidR="00153458" w:rsidRPr="00E130E7" w:rsidRDefault="00153458" w:rsidP="003D41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Comité Europeo de las Regiones</w:t>
            </w:r>
          </w:p>
          <w:p w14:paraId="235C5E64" w14:textId="77777777" w:rsidR="0065582D" w:rsidRPr="00E130E7" w:rsidRDefault="0065582D" w:rsidP="003D41E2">
            <w:pPr>
              <w:rPr>
                <w:sz w:val="16"/>
                <w:szCs w:val="16"/>
              </w:rPr>
            </w:pPr>
          </w:p>
          <w:p w14:paraId="299DDDE6" w14:textId="77777777" w:rsidR="000001F7" w:rsidRPr="008431A9" w:rsidRDefault="00153458" w:rsidP="003D41E2">
            <w:r>
              <w:rPr>
                <w:sz w:val="16"/>
                <w:szCs w:val="16"/>
              </w:rPr>
              <w:t xml:space="preserve">El Comité Europeo de las Regiones es la asamblea de la UE de los representantes regionales y locales de los veintiocho Estados miembros. Creado en 1994 en virtud del Tratado de Maastricht, su misión consiste en hacer participar a los entes regionales y locales en el proceso decisorio de la UE e informarles acerca de las políticas de la Unión. El Parlamento Europeo, el Consejo y la Comisión Europea consultan al Comité en aquellos ámbitos políticos que afectan a las regiones y ciudades. Para formar parte del Comité Europeo de las Regiones, sus 350 miembros y 350 suplentes deben ser titulares de un mandato electoral o tener responsabilidad política ante una asamblea elegida en sus respectivas regiones o ciudades. Si desea más información sobre su delegación nacional, </w:t>
            </w:r>
            <w:hyperlink r:id="rId35" w:tgtFrame="_blank" w:history="1">
              <w:r>
                <w:rPr>
                  <w:rStyle w:val="Hyperlink"/>
                  <w:sz w:val="16"/>
                  <w:szCs w:val="16"/>
                </w:rPr>
                <w:t>pulse aquí</w:t>
              </w:r>
            </w:hyperlink>
            <w:r>
              <w:t>.</w:t>
            </w:r>
          </w:p>
        </w:tc>
      </w:tr>
      <w:tr w:rsidR="0022540B" w:rsidRPr="008431A9" w14:paraId="78A6669C" w14:textId="77777777" w:rsidTr="009B4FF1">
        <w:trPr>
          <w:jc w:val="center"/>
        </w:trPr>
        <w:tc>
          <w:tcPr>
            <w:tcW w:w="10498" w:type="dxa"/>
            <w:shd w:val="clear" w:color="auto" w:fill="2C438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A012DCF" w14:textId="77777777" w:rsidR="002F3AB6" w:rsidRPr="00E130E7" w:rsidRDefault="002F3AB6" w:rsidP="003D41E2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Sus datos personales serán tratados de conformidad con los requisitos del Reglamento (CE) n.º 45/2001 relativo a la protección de las personas físicas en lo que respecta al tratamiento de datos personales por las instituciones y los organismos de la UE. Previa solicitud, podrá obtener los detalles relativos al tratamiento de sus datos personales, rectificar cualquier dato personal inexacto o incompleto, o pedir que sus datos se supriman de nuestra lista de correo.</w:t>
            </w:r>
          </w:p>
          <w:p w14:paraId="3A472E86" w14:textId="77777777" w:rsidR="0065582D" w:rsidRPr="00E130E7" w:rsidRDefault="0065582D" w:rsidP="003D41E2">
            <w:pPr>
              <w:rPr>
                <w:color w:val="FFFFFF" w:themeColor="background1"/>
                <w:sz w:val="16"/>
                <w:szCs w:val="16"/>
              </w:rPr>
            </w:pPr>
          </w:p>
          <w:p w14:paraId="57D099BA" w14:textId="77777777" w:rsidR="000001F7" w:rsidRPr="008431A9" w:rsidRDefault="002F3AB6" w:rsidP="003D41E2">
            <w:r>
              <w:rPr>
                <w:color w:val="FFFFFF" w:themeColor="background1"/>
                <w:sz w:val="16"/>
                <w:szCs w:val="16"/>
              </w:rPr>
              <w:t>Para cualquier consulta relativa al tratamiento de sus datos de carácter personal, puede dirigirse a:</w:t>
            </w:r>
            <w:r>
              <w:t xml:space="preserve"> </w:t>
            </w:r>
            <w:hyperlink r:id="rId36" w:tgtFrame="_blank" w:history="1">
              <w:r>
                <w:rPr>
                  <w:rStyle w:val="Hyperlink"/>
                  <w:sz w:val="16"/>
                  <w:szCs w:val="16"/>
                </w:rPr>
                <w:t>PresseCdr@cor.europa.eu</w:t>
              </w:r>
            </w:hyperlink>
            <w:r>
              <w:t>.</w:t>
            </w:r>
            <w:r>
              <w:rPr>
                <w:color w:val="FFFFFF" w:themeColor="background1"/>
                <w:sz w:val="16"/>
                <w:szCs w:val="16"/>
              </w:rPr>
              <w:t xml:space="preserve"> También puede enviar un mensaje electrónico al responsable de la protección de datos del CDR: </w:t>
            </w:r>
            <w:hyperlink r:id="rId37" w:tgtFrame="_blank" w:history="1">
              <w:r>
                <w:rPr>
                  <w:rStyle w:val="Hyperlink"/>
                  <w:sz w:val="16"/>
                  <w:szCs w:val="16"/>
                </w:rPr>
                <w:t>data.protection@cor.europa.eu</w:t>
              </w:r>
            </w:hyperlink>
            <w:r>
              <w:rPr>
                <w:color w:val="FFFFFF" w:themeColor="background1"/>
                <w:sz w:val="16"/>
                <w:szCs w:val="16"/>
              </w:rPr>
              <w:t xml:space="preserve">. En cuanto al tratamiento de sus datos personales, tiene derecho a recurrir en cualquier momento al Supervisor Europeo de Protección de Datos: </w:t>
            </w:r>
            <w:hyperlink r:id="rId38" w:tgtFrame="_blank" w:history="1">
              <w:r>
                <w:rPr>
                  <w:rStyle w:val="Hyperlink"/>
                  <w:sz w:val="16"/>
                  <w:szCs w:val="16"/>
                </w:rPr>
                <w:t>http://www.edps.europa.eu/EDPSWEB/</w:t>
              </w:r>
            </w:hyperlink>
            <w:r>
              <w:t>.</w:t>
            </w:r>
          </w:p>
        </w:tc>
      </w:tr>
    </w:tbl>
    <w:p w14:paraId="22BB5A0C" w14:textId="77777777" w:rsidR="00D200A9" w:rsidRPr="008431A9" w:rsidRDefault="00D200A9" w:rsidP="00A20542"/>
    <w:sectPr w:rsidR="00D200A9" w:rsidRPr="008431A9" w:rsidSect="00881D72"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7649F" w14:textId="77777777" w:rsidR="00DC27EA" w:rsidRDefault="00DC27EA" w:rsidP="00A20542">
      <w:r>
        <w:separator/>
      </w:r>
    </w:p>
  </w:endnote>
  <w:endnote w:type="continuationSeparator" w:id="0">
    <w:p w14:paraId="56E8D5DF" w14:textId="77777777" w:rsidR="00DC27EA" w:rsidRDefault="00DC27EA" w:rsidP="00A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B395" w14:textId="77777777" w:rsidR="00DC27EA" w:rsidRDefault="00DC27EA" w:rsidP="00A20542">
      <w:r>
        <w:separator/>
      </w:r>
    </w:p>
  </w:footnote>
  <w:footnote w:type="continuationSeparator" w:id="0">
    <w:p w14:paraId="1D65E5AC" w14:textId="77777777" w:rsidR="00DC27EA" w:rsidRDefault="00DC27EA" w:rsidP="00A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327"/>
    <w:multiLevelType w:val="hybridMultilevel"/>
    <w:tmpl w:val="2CBA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DBF"/>
    <w:multiLevelType w:val="hybridMultilevel"/>
    <w:tmpl w:val="851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94"/>
    <w:multiLevelType w:val="hybridMultilevel"/>
    <w:tmpl w:val="C5F6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C1A"/>
    <w:multiLevelType w:val="hybridMultilevel"/>
    <w:tmpl w:val="340E58E8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610"/>
    <w:multiLevelType w:val="hybridMultilevel"/>
    <w:tmpl w:val="FF146476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4C"/>
    <w:rsid w:val="000001F7"/>
    <w:rsid w:val="00006D0B"/>
    <w:rsid w:val="00016A2B"/>
    <w:rsid w:val="000322E4"/>
    <w:rsid w:val="000407EF"/>
    <w:rsid w:val="0004397F"/>
    <w:rsid w:val="0005581C"/>
    <w:rsid w:val="00082C9F"/>
    <w:rsid w:val="00097847"/>
    <w:rsid w:val="000B54BD"/>
    <w:rsid w:val="000D3D76"/>
    <w:rsid w:val="00112B08"/>
    <w:rsid w:val="001208DD"/>
    <w:rsid w:val="00127C4C"/>
    <w:rsid w:val="0013642C"/>
    <w:rsid w:val="00153458"/>
    <w:rsid w:val="00160323"/>
    <w:rsid w:val="00160D27"/>
    <w:rsid w:val="0016700C"/>
    <w:rsid w:val="00184890"/>
    <w:rsid w:val="001A48CA"/>
    <w:rsid w:val="001D3AD9"/>
    <w:rsid w:val="001F1DB2"/>
    <w:rsid w:val="0022540B"/>
    <w:rsid w:val="00241D41"/>
    <w:rsid w:val="00256905"/>
    <w:rsid w:val="00263387"/>
    <w:rsid w:val="00281B60"/>
    <w:rsid w:val="00291D3C"/>
    <w:rsid w:val="00293F3B"/>
    <w:rsid w:val="00296C7D"/>
    <w:rsid w:val="002C3F6F"/>
    <w:rsid w:val="002F0AE2"/>
    <w:rsid w:val="002F3AB6"/>
    <w:rsid w:val="002F7D7B"/>
    <w:rsid w:val="00315767"/>
    <w:rsid w:val="003322BE"/>
    <w:rsid w:val="00341970"/>
    <w:rsid w:val="00362834"/>
    <w:rsid w:val="00363D54"/>
    <w:rsid w:val="00394D36"/>
    <w:rsid w:val="00395908"/>
    <w:rsid w:val="003A0C24"/>
    <w:rsid w:val="003A35E3"/>
    <w:rsid w:val="003A3A94"/>
    <w:rsid w:val="003A5AF1"/>
    <w:rsid w:val="003A78D0"/>
    <w:rsid w:val="003D41E2"/>
    <w:rsid w:val="00407EF8"/>
    <w:rsid w:val="0042081C"/>
    <w:rsid w:val="00422252"/>
    <w:rsid w:val="00441FEC"/>
    <w:rsid w:val="0047627E"/>
    <w:rsid w:val="004868EA"/>
    <w:rsid w:val="004B356F"/>
    <w:rsid w:val="004D47D5"/>
    <w:rsid w:val="004F0D6B"/>
    <w:rsid w:val="004F7587"/>
    <w:rsid w:val="00501671"/>
    <w:rsid w:val="005209B9"/>
    <w:rsid w:val="00523E56"/>
    <w:rsid w:val="00575173"/>
    <w:rsid w:val="00592624"/>
    <w:rsid w:val="005A411D"/>
    <w:rsid w:val="005E77A5"/>
    <w:rsid w:val="005F1E5E"/>
    <w:rsid w:val="00603986"/>
    <w:rsid w:val="00642273"/>
    <w:rsid w:val="0065582D"/>
    <w:rsid w:val="00671F02"/>
    <w:rsid w:val="00692D0E"/>
    <w:rsid w:val="006C1BCD"/>
    <w:rsid w:val="006E0D94"/>
    <w:rsid w:val="006F3336"/>
    <w:rsid w:val="00707F5E"/>
    <w:rsid w:val="00717E9D"/>
    <w:rsid w:val="00730560"/>
    <w:rsid w:val="00733684"/>
    <w:rsid w:val="007432E5"/>
    <w:rsid w:val="00754E5B"/>
    <w:rsid w:val="00755458"/>
    <w:rsid w:val="0075575F"/>
    <w:rsid w:val="007A3D1A"/>
    <w:rsid w:val="007B70E3"/>
    <w:rsid w:val="007F3B7D"/>
    <w:rsid w:val="00804F42"/>
    <w:rsid w:val="00831AA8"/>
    <w:rsid w:val="008431A9"/>
    <w:rsid w:val="0084521B"/>
    <w:rsid w:val="00860B25"/>
    <w:rsid w:val="0087539B"/>
    <w:rsid w:val="00881D72"/>
    <w:rsid w:val="008838D3"/>
    <w:rsid w:val="008A7587"/>
    <w:rsid w:val="008C26BE"/>
    <w:rsid w:val="008D768E"/>
    <w:rsid w:val="008D7F49"/>
    <w:rsid w:val="008E0A05"/>
    <w:rsid w:val="008E4207"/>
    <w:rsid w:val="008E48C6"/>
    <w:rsid w:val="008E5C61"/>
    <w:rsid w:val="008F4390"/>
    <w:rsid w:val="00902438"/>
    <w:rsid w:val="009037C0"/>
    <w:rsid w:val="009172AA"/>
    <w:rsid w:val="00932C1B"/>
    <w:rsid w:val="00932C4E"/>
    <w:rsid w:val="009376DC"/>
    <w:rsid w:val="00976664"/>
    <w:rsid w:val="009904DC"/>
    <w:rsid w:val="009A1D39"/>
    <w:rsid w:val="009A2EFD"/>
    <w:rsid w:val="009B2494"/>
    <w:rsid w:val="009B4FF1"/>
    <w:rsid w:val="009B5683"/>
    <w:rsid w:val="00A00E32"/>
    <w:rsid w:val="00A20542"/>
    <w:rsid w:val="00A27C88"/>
    <w:rsid w:val="00A30B71"/>
    <w:rsid w:val="00A31034"/>
    <w:rsid w:val="00A32343"/>
    <w:rsid w:val="00A51231"/>
    <w:rsid w:val="00A607E1"/>
    <w:rsid w:val="00A7432D"/>
    <w:rsid w:val="00A779AB"/>
    <w:rsid w:val="00A84C25"/>
    <w:rsid w:val="00AD07B8"/>
    <w:rsid w:val="00AD7A96"/>
    <w:rsid w:val="00AE6F8C"/>
    <w:rsid w:val="00B0444D"/>
    <w:rsid w:val="00B27ED1"/>
    <w:rsid w:val="00B3072F"/>
    <w:rsid w:val="00B30D4C"/>
    <w:rsid w:val="00B5338E"/>
    <w:rsid w:val="00B77E7F"/>
    <w:rsid w:val="00BB03B9"/>
    <w:rsid w:val="00BB0D77"/>
    <w:rsid w:val="00BB4DCB"/>
    <w:rsid w:val="00BC0007"/>
    <w:rsid w:val="00BC1C03"/>
    <w:rsid w:val="00BC290B"/>
    <w:rsid w:val="00BD4FC1"/>
    <w:rsid w:val="00BD6E63"/>
    <w:rsid w:val="00C028AD"/>
    <w:rsid w:val="00C068ED"/>
    <w:rsid w:val="00C16E7E"/>
    <w:rsid w:val="00C253E5"/>
    <w:rsid w:val="00C336D4"/>
    <w:rsid w:val="00C61BA3"/>
    <w:rsid w:val="00C66300"/>
    <w:rsid w:val="00C7437C"/>
    <w:rsid w:val="00C86C78"/>
    <w:rsid w:val="00C94C47"/>
    <w:rsid w:val="00CB4879"/>
    <w:rsid w:val="00CE24B6"/>
    <w:rsid w:val="00CE6F4B"/>
    <w:rsid w:val="00CF01F1"/>
    <w:rsid w:val="00CF789F"/>
    <w:rsid w:val="00D1491A"/>
    <w:rsid w:val="00D200A9"/>
    <w:rsid w:val="00D53777"/>
    <w:rsid w:val="00D658A3"/>
    <w:rsid w:val="00D84348"/>
    <w:rsid w:val="00DC27EA"/>
    <w:rsid w:val="00E00B37"/>
    <w:rsid w:val="00E019AF"/>
    <w:rsid w:val="00E04D1D"/>
    <w:rsid w:val="00E115AC"/>
    <w:rsid w:val="00E130E7"/>
    <w:rsid w:val="00E15036"/>
    <w:rsid w:val="00E156F3"/>
    <w:rsid w:val="00E62B2F"/>
    <w:rsid w:val="00E66E1B"/>
    <w:rsid w:val="00E96FB2"/>
    <w:rsid w:val="00EA634F"/>
    <w:rsid w:val="00EA6BB5"/>
    <w:rsid w:val="00EB1A46"/>
    <w:rsid w:val="00EC02B4"/>
    <w:rsid w:val="00EC18F0"/>
    <w:rsid w:val="00EC77A3"/>
    <w:rsid w:val="00ED7086"/>
    <w:rsid w:val="00EF74CF"/>
    <w:rsid w:val="00F00E2C"/>
    <w:rsid w:val="00F01253"/>
    <w:rsid w:val="00F0662B"/>
    <w:rsid w:val="00F215A2"/>
    <w:rsid w:val="00F34BC0"/>
    <w:rsid w:val="00F46A6C"/>
    <w:rsid w:val="00F5285C"/>
    <w:rsid w:val="00F75EB2"/>
    <w:rsid w:val="00F91CC1"/>
    <w:rsid w:val="00FA15A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  <w14:docId w14:val="0DE8F635"/>
  <w15:docId w15:val="{A063C490-54E2-47D8-A8BC-85CB655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8C"/>
    <w:pPr>
      <w:spacing w:after="0" w:line="240" w:lineRule="auto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4C"/>
  </w:style>
  <w:style w:type="paragraph" w:styleId="Footer">
    <w:name w:val="footer"/>
    <w:basedOn w:val="Normal"/>
    <w:link w:val="Foot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4C"/>
  </w:style>
  <w:style w:type="table" w:styleId="TableGrid">
    <w:name w:val="Table Grid"/>
    <w:basedOn w:val="TableNormal"/>
    <w:uiPriority w:val="39"/>
    <w:rsid w:val="0000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76664"/>
    <w:rPr>
      <w:rFonts w:ascii="Arial" w:hAnsi="Arial"/>
      <w:b/>
      <w:color w:val="F59A0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30E7"/>
    <w:pPr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E7"/>
    <w:rPr>
      <w:rFonts w:ascii="Arial" w:eastAsiaTheme="majorEastAsia" w:hAnsi="Arial" w:cstheme="majorBidi"/>
      <w:b/>
      <w:bCs/>
      <w:color w:val="000000" w:themeColor="text1"/>
      <w:kern w:val="28"/>
      <w:sz w:val="28"/>
      <w:szCs w:val="56"/>
    </w:rPr>
  </w:style>
  <w:style w:type="paragraph" w:styleId="Subtitle">
    <w:name w:val="Subtitle"/>
    <w:next w:val="Normal"/>
    <w:link w:val="SubtitleChar"/>
    <w:uiPriority w:val="11"/>
    <w:qFormat/>
    <w:rsid w:val="00016A2B"/>
    <w:pPr>
      <w:numPr>
        <w:ilvl w:val="1"/>
      </w:numPr>
      <w:spacing w:after="165" w:line="240" w:lineRule="auto"/>
      <w:jc w:val="center"/>
    </w:pPr>
    <w:rPr>
      <w:rFonts w:ascii="Arial" w:eastAsiaTheme="minorEastAsia" w:hAnsi="Arial"/>
      <w:i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A2B"/>
    <w:rPr>
      <w:rFonts w:ascii="Arial" w:eastAsiaTheme="minorEastAsia" w:hAnsi="Arial"/>
      <w:i/>
      <w:iCs/>
      <w:color w:val="000000" w:themeColor="text1"/>
      <w:sz w:val="28"/>
      <w:szCs w:val="22"/>
    </w:rPr>
  </w:style>
  <w:style w:type="paragraph" w:customStyle="1" w:styleId="Date1">
    <w:name w:val="Date1"/>
    <w:basedOn w:val="Normal"/>
    <w:qFormat/>
    <w:rsid w:val="00A20542"/>
    <w:pPr>
      <w:tabs>
        <w:tab w:val="left" w:pos="629"/>
        <w:tab w:val="right" w:pos="8840"/>
      </w:tabs>
      <w:jc w:val="right"/>
    </w:pPr>
    <w:rPr>
      <w:b/>
      <w:bCs/>
      <w:i/>
      <w:iCs/>
      <w:color w:val="00C2E1"/>
    </w:rPr>
  </w:style>
  <w:style w:type="paragraph" w:customStyle="1" w:styleId="pressrelease">
    <w:name w:val="press release"/>
    <w:basedOn w:val="Normal"/>
    <w:qFormat/>
    <w:rsid w:val="008F4390"/>
    <w:pPr>
      <w:jc w:val="right"/>
    </w:pPr>
    <w:rPr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7"/>
    <w:rPr>
      <w:rFonts w:ascii="Tahoma" w:hAnsi="Tahoma" w:cs="Tahoma"/>
      <w:color w:val="58595B"/>
      <w:sz w:val="16"/>
      <w:szCs w:val="16"/>
    </w:rPr>
  </w:style>
  <w:style w:type="character" w:styleId="Strong">
    <w:name w:val="Strong"/>
    <w:basedOn w:val="DefaultParagraphFont"/>
    <w:uiPriority w:val="22"/>
    <w:qFormat/>
    <w:rsid w:val="00E130E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54B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5AA"/>
    <w:rPr>
      <w:color w:val="605E5C"/>
      <w:shd w:val="clear" w:color="auto" w:fill="E1DFDD"/>
    </w:rPr>
  </w:style>
  <w:style w:type="paragraph" w:styleId="CommentText">
    <w:name w:val="annotation text"/>
    <w:basedOn w:val="Normal"/>
    <w:uiPriority w:val="99"/>
    <w:semiHidden/>
    <w:unhideWhenUsed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4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or.europa.eu/en/our-work/Pages/network-of-regional-hubs.aspx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21" Type="http://schemas.openxmlformats.org/officeDocument/2006/relationships/hyperlink" Target="mailto:Carmen.Schmidle@cor.europa.eu" TargetMode="External"/><Relationship Id="rId34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cor.europa.eu/es/engage/Pages/european-entrepreneurial-region.aspx" TargetMode="External"/><Relationship Id="rId25" Type="http://schemas.openxmlformats.org/officeDocument/2006/relationships/hyperlink" Target="https://twitter.com/EU_CoR" TargetMode="External"/><Relationship Id="rId33" Type="http://schemas.openxmlformats.org/officeDocument/2006/relationships/hyperlink" Target="https://www.flickr.com/photos/cor-photos/sets/" TargetMode="External"/><Relationship Id="rId38" Type="http://schemas.openxmlformats.org/officeDocument/2006/relationships/hyperlink" Target="http://www.edps.europa.eu/EDPS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-entrepreneurs.eu/" TargetMode="External"/><Relationship Id="rId20" Type="http://schemas.openxmlformats.org/officeDocument/2006/relationships/hyperlink" Target="http://insuleur.org/" TargetMode="External"/><Relationship Id="rId29" Type="http://schemas.openxmlformats.org/officeDocument/2006/relationships/hyperlink" Target="https://www.linkedin.com/company/european-committee-of-the-region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mailto:data.protection@cor.europa.eu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r.europa.eu/en/events/Documents/missing-Links.docx" TargetMode="External"/><Relationship Id="rId23" Type="http://schemas.openxmlformats.org/officeDocument/2006/relationships/hyperlink" Target="http://www.cor.europa.eu/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PresseCdr@cor.europa.e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or.europa.eu/es/engage/Pages/cohesion-alliance.aspx" TargetMode="External"/><Relationship Id="rId31" Type="http://schemas.openxmlformats.org/officeDocument/2006/relationships/hyperlink" Target="https://www.youtube.com/user/pressecd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r.europa.eu/en/events/Documents/missing-Links.docx" TargetMode="External"/><Relationship Id="rId22" Type="http://schemas.openxmlformats.org/officeDocument/2006/relationships/hyperlink" Target="mailto:piselli@eurochambres.eu" TargetMode="External"/><Relationship Id="rId27" Type="http://schemas.openxmlformats.org/officeDocument/2006/relationships/hyperlink" Target="https://www.facebook.com/European.Committee.of.the.Regions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cor.europa.eu/es/members/Pages/national-delegations.aspx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NVCDSECZW5MX-1175273858-2624</_dlc_DocId>
    <_dlc_DocIdUrl xmlns="857bdf61-ef81-4463-9c7c-83f2607ad7f5">
      <Url>http://dm2016/cor/2019/_layouts/15/DocIdRedir.aspx?ID=NVCDSECZW5MX-1175273858-2624</Url>
      <Description>NVCDSECZW5MX-1175273858-2624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2019-04-08T12:00:00+00:00</ProductionDate>
    <FicheYear xmlns="857bdf61-ef81-4463-9c7c-83f2607ad7f5">2019</FicheYear>
    <DocumentNumber xmlns="fc595562-56b4-4ae0-a20d-574034cbb750">1818</DocumentNumbe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 xsi:nil="true"/>
    <TaxCatchAll xmlns="857bdf61-ef81-4463-9c7c-83f2607ad7f5">
      <Value>48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3990</FicheNumber>
    <DocumentPart xmlns="857bdf61-ef81-4463-9c7c-83f2607ad7f5">0</DocumentPart>
    <AdoptionDate xmlns="857bdf61-ef81-4463-9c7c-83f2607ad7f5" xsi:nil="true"/>
    <RequestingService xmlns="857bdf61-ef81-4463-9c7c-83f2607ad7f5">Attachés de presse et relations avec les médias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fc595562-56b4-4ae0-a20d-574034cbb75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28C76DADC0B264DB5FE7AC09BE511F3" ma:contentTypeVersion="4" ma:contentTypeDescription="Defines the documents for Document Manager V2" ma:contentTypeScope="" ma:versionID="a3ed7eb267142e5204cc92889a0737db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fc595562-56b4-4ae0-a20d-574034cbb750" targetNamespace="http://schemas.microsoft.com/office/2006/metadata/properties" ma:root="true" ma:fieldsID="97c38202cfd7b42c51ec97198e216f81" ns2:_="" ns3:_="" ns4:_="">
    <xsd:import namespace="857bdf61-ef81-4463-9c7c-83f2607ad7f5"/>
    <xsd:import namespace="http://schemas.microsoft.com/sharepoint/v3/fields"/>
    <xsd:import namespace="fc595562-56b4-4ae0-a20d-574034cbb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5562-56b4-4ae0-a20d-574034cbb750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1B348D-152C-4AEC-8699-451C08598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D6FDD-9160-4119-BB79-84855349D2E3}">
  <ds:schemaRefs>
    <ds:schemaRef ds:uri="http://purl.org/dc/terms/"/>
    <ds:schemaRef ds:uri="fc595562-56b4-4ae0-a20d-574034cbb750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57bdf61-ef81-4463-9c7c-83f2607ad7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50AB05-5C7F-45E5-899C-79012BC0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bdf61-ef81-4463-9c7c-83f2607ad7f5"/>
    <ds:schemaRef ds:uri="http://schemas.microsoft.com/sharepoint/v3/fields"/>
    <ds:schemaRef ds:uri="fc595562-56b4-4ae0-a20d-574034cb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6B629-5B30-463F-8205-9C15C06FF4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A2D1E8-E357-4A73-8CAC-B31A784B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Hgl 06 El Comité Europeo de las Regiones y Eurochambres unen sus fuerzas para generar empleo y crecimiento en toda la UE</vt:lpstr>
    </vt:vector>
  </TitlesOfParts>
  <Company>CESE-CdR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Hgl 06 El Comité Europeo de las Regiones y Eurochambres unen sus fuerzas para generar empleo y crecimiento en toda la UE</dc:title>
  <dc:subject>Comunicado de prensa</dc:subject>
  <dc:creator>Blanka Fortova</dc:creator>
  <cp:keywords>COR-2019-01818-00-01-CP-TRA-EN</cp:keywords>
  <dc:description>Rapporteur:  - Original language: EN - Date of document: 08/04/2019 - Date of meeting:  - External documents:  - Administrator: MME Schmidle Carmen</dc:description>
  <cp:lastModifiedBy>Luis PISELLI</cp:lastModifiedBy>
  <cp:revision>3</cp:revision>
  <cp:lastPrinted>2017-01-17T15:28:00Z</cp:lastPrinted>
  <dcterms:created xsi:type="dcterms:W3CDTF">2019-04-08T17:18:00Z</dcterms:created>
  <dcterms:modified xsi:type="dcterms:W3CDTF">2019-04-09T11:50:00Z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User">
    <vt:lpwstr>mkop, jhvi, tvoc</vt:lpwstr>
  </property>
  <property fmtid="{D5CDD505-2E9C-101B-9397-08002B2CF9AE}" pid="3" name="Pref_FileName">
    <vt:lpwstr>COR-2019-01818-00-01-CP-ORI.docx, COR-2019-01818-00-00-CP-ORI.docx, COR-2016-06462-00-00-WEB-ORI.docx</vt:lpwstr>
  </property>
  <property fmtid="{D5CDD505-2E9C-101B-9397-08002B2CF9AE}" pid="4" name="Pref_Date">
    <vt:lpwstr>08/04/2019, 08/04/2019, 01/12/2016</vt:lpwstr>
  </property>
  <property fmtid="{D5CDD505-2E9C-101B-9397-08002B2CF9AE}" pid="5" name="Pref_formatted">
    <vt:bool>true</vt:bool>
  </property>
  <property fmtid="{D5CDD505-2E9C-101B-9397-08002B2CF9AE}" pid="6" name="Pref_Time">
    <vt:lpwstr>11:31:34, 09:01:31, 15:32:58</vt:lpwstr>
  </property>
  <property fmtid="{D5CDD505-2E9C-101B-9397-08002B2CF9AE}" pid="7" name="ContentTypeId">
    <vt:lpwstr>0x010100EA97B91038054C99906057A708A1480A00728C76DADC0B264DB5FE7AC09BE511F3</vt:lpwstr>
  </property>
  <property fmtid="{D5CDD505-2E9C-101B-9397-08002B2CF9AE}" pid="8" name="_dlc_DocIdItemGuid">
    <vt:lpwstr>6f4c2691-6f64-4e56-8137-d92797bc67ba</vt:lpwstr>
  </property>
  <property fmtid="{D5CDD505-2E9C-101B-9397-08002B2CF9AE}" pid="9" name="AvailableTranslations">
    <vt:lpwstr>36;#PT|50ccc04a-eadd-42ae-a0cb-acaf45f812ba;#32;#LT|a7ff5ce7-6123-4f68-865a-a57c31810414;#38;#ET|ff6c3f4c-b02c-4c3c-ab07-2c37995a7a0a;#21;#RO|feb747a2-64cd-4299-af12-4833ddc30497;#25;#DA|5d49c027-8956-412b-aa16-e85a0f96ad0e;#22;#NL|55c6556c-b4f4-441d-9acf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1818</vt:i4>
  </property>
  <property fmtid="{D5CDD505-2E9C-101B-9397-08002B2CF9AE}" pid="14" name="FicheYear">
    <vt:i4>2019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48;#CP|de8ad211-9e8d-408b-8324-674d21bb7d18</vt:lpwstr>
  </property>
  <property fmtid="{D5CDD505-2E9C-101B-9397-08002B2CF9AE}" pid="21" name="RequestingService">
    <vt:lpwstr>Attachés de presse et relations avec les médias</vt:lpwstr>
  </property>
  <property fmtid="{D5CDD505-2E9C-101B-9397-08002B2CF9AE}" pid="22" name="Confidentiality">
    <vt:lpwstr>10;#Unrestricted|826e22d7-d029-4ec0-a450-0c28ff673572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9;#EN|f2175f21-25d7-44a3-96da-d6a61b075e1b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RO|feb747a2-64cd-4299-af12-4833ddc30497;DA|5d49c027-8956-412b-aa16-e85a0f96ad0e;EN|f2175f21-25d7-44a3-96da-d6a61b075e1b;BG|1a1b3951-7821-4e6a-85f5-5673fc08bd2c;HU|6b229040-c589-4408-b4c1-4285663d20a8;CS|72f9705b-0217-4fd3-bea2-cbc7ed80e26e;EL|6d4f4d51-af9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35;#BG|1a1b3951-7821-4e6a-85f5-5673fc08bd2c;#28;#CS|72f9705b-0217-4fd3-bea2-cbc7ed80e26e;#27;#SL|98a412ae-eb01-49e9-ae3d-585a81724cfc;#25;#DA|5d49c027-8956-412b-aa16-e85a0f96ad0e;#21;#RO|feb747a2-64cd-4299-af12-4833ddc30497;#20;#EL|6d4f4d51-af9b-4650-94b4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2019</vt:i4>
  </property>
  <property fmtid="{D5CDD505-2E9C-101B-9397-08002B2CF9AE}" pid="34" name="FicheNumber">
    <vt:i4>3990</vt:i4>
  </property>
  <property fmtid="{D5CDD505-2E9C-101B-9397-08002B2CF9AE}" pid="35" name="DocumentLanguage">
    <vt:lpwstr>13;#ES|e7a6b05b-ae16-40c8-add9-68b64b03aeba</vt:lpwstr>
  </property>
</Properties>
</file>