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06" w:rsidRDefault="006B0706" w:rsidP="006B0706">
      <w:pPr>
        <w:pBdr>
          <w:bottom w:val="single" w:sz="4" w:space="1" w:color="auto"/>
        </w:pBdr>
        <w:jc w:val="center"/>
        <w:rPr>
          <w:rFonts w:ascii="Arial" w:hAnsi="Arial" w:cs="Arial"/>
          <w:lang w:val="en-US"/>
        </w:rPr>
      </w:pPr>
      <w:r w:rsidRPr="006B0706">
        <w:rPr>
          <w:rFonts w:ascii="Arial" w:hAnsi="Arial" w:cs="Arial"/>
          <w:lang w:val="en-US"/>
        </w:rPr>
        <w:t>Access to Finance for Insular SMEs</w:t>
      </w:r>
    </w:p>
    <w:p w:rsidR="006B0706" w:rsidRPr="006B0706" w:rsidRDefault="006B0706" w:rsidP="006B0706">
      <w:pPr>
        <w:pBdr>
          <w:bottom w:val="single" w:sz="4" w:space="1" w:color="auto"/>
        </w:pBdr>
        <w:jc w:val="center"/>
        <w:rPr>
          <w:rFonts w:ascii="Arial" w:hAnsi="Arial" w:cs="Arial"/>
          <w:lang w:val="en-US"/>
        </w:rPr>
      </w:pPr>
      <w:r>
        <w:rPr>
          <w:rFonts w:ascii="Arial" w:hAnsi="Arial" w:cs="Arial"/>
          <w:lang w:val="en-US"/>
        </w:rPr>
        <w:t>Gozo Business Chamber</w:t>
      </w:r>
    </w:p>
    <w:p w:rsidR="00EC3E9A" w:rsidRDefault="006B0706" w:rsidP="00F059F7">
      <w:pPr>
        <w:pBdr>
          <w:bottom w:val="single" w:sz="12" w:space="1" w:color="auto"/>
        </w:pBdr>
        <w:jc w:val="both"/>
        <w:rPr>
          <w:rFonts w:ascii="Arial" w:hAnsi="Arial" w:cs="Arial"/>
          <w:lang w:val="en-US"/>
        </w:rPr>
      </w:pPr>
      <w:r w:rsidRPr="004E3B8B">
        <w:rPr>
          <w:rFonts w:ascii="Arial" w:hAnsi="Arial" w:cs="Arial"/>
          <w:b/>
          <w:lang w:val="en-US"/>
        </w:rPr>
        <w:t>Scope</w:t>
      </w:r>
      <w:r>
        <w:rPr>
          <w:rFonts w:ascii="Arial" w:hAnsi="Arial" w:cs="Arial"/>
          <w:lang w:val="en-US"/>
        </w:rPr>
        <w:t>: T</w:t>
      </w:r>
      <w:r w:rsidRPr="006B0706">
        <w:rPr>
          <w:rFonts w:ascii="Arial" w:hAnsi="Arial" w:cs="Arial"/>
          <w:lang w:val="en-US"/>
        </w:rPr>
        <w:t>he</w:t>
      </w:r>
      <w:r>
        <w:rPr>
          <w:rFonts w:ascii="Arial" w:hAnsi="Arial" w:cs="Arial"/>
          <w:lang w:val="en-US"/>
        </w:rPr>
        <w:t xml:space="preserve"> scope of the </w:t>
      </w:r>
      <w:r w:rsidRPr="006B0706">
        <w:rPr>
          <w:rFonts w:ascii="Arial" w:hAnsi="Arial" w:cs="Arial"/>
          <w:lang w:val="en-US"/>
        </w:rPr>
        <w:t xml:space="preserve">public hearing would be </w:t>
      </w:r>
      <w:r w:rsidR="002926CF">
        <w:rPr>
          <w:rFonts w:ascii="Arial" w:hAnsi="Arial" w:cs="Arial"/>
          <w:lang w:val="en-US"/>
        </w:rPr>
        <w:t xml:space="preserve">to question </w:t>
      </w:r>
      <w:r w:rsidRPr="006B0706">
        <w:rPr>
          <w:rFonts w:ascii="Arial" w:hAnsi="Arial" w:cs="Arial"/>
          <w:lang w:val="en-US"/>
        </w:rPr>
        <w:t xml:space="preserve">if access to finance for insular SME is more difficult that for continental SME from all points of view (information, existing European and National instruments </w:t>
      </w:r>
      <w:proofErr w:type="spellStart"/>
      <w:r w:rsidRPr="006B0706">
        <w:rPr>
          <w:rFonts w:ascii="Arial" w:hAnsi="Arial" w:cs="Arial"/>
          <w:lang w:val="en-US"/>
        </w:rPr>
        <w:t>etc</w:t>
      </w:r>
      <w:proofErr w:type="spellEnd"/>
      <w:r w:rsidRPr="006B0706">
        <w:rPr>
          <w:rFonts w:ascii="Arial" w:hAnsi="Arial" w:cs="Arial"/>
          <w:lang w:val="en-US"/>
        </w:rPr>
        <w:t>) and if specific instruments should be adopted on European level to reduce this gap.</w:t>
      </w:r>
    </w:p>
    <w:p w:rsidR="007C5BA4" w:rsidRDefault="007C5BA4">
      <w:pPr>
        <w:pBdr>
          <w:bottom w:val="single" w:sz="12" w:space="1" w:color="auto"/>
        </w:pBdr>
        <w:rPr>
          <w:rFonts w:ascii="Arial" w:hAnsi="Arial" w:cs="Arial"/>
          <w:lang w:val="en-US"/>
        </w:rPr>
      </w:pPr>
    </w:p>
    <w:p w:rsidR="00686B4D" w:rsidRDefault="00686B4D" w:rsidP="007C5BA4">
      <w:pPr>
        <w:pStyle w:val="Normal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Slide 2 and 3 </w:t>
      </w:r>
    </w:p>
    <w:p w:rsidR="00686B4D" w:rsidRPr="00686B4D" w:rsidRDefault="00686B4D" w:rsidP="007C5BA4">
      <w:pPr>
        <w:pStyle w:val="NormalWeb"/>
        <w:shd w:val="clear" w:color="auto" w:fill="FFFFFF"/>
        <w:spacing w:before="0" w:beforeAutospacing="0" w:after="0" w:afterAutospacing="0"/>
        <w:jc w:val="both"/>
        <w:rPr>
          <w:rFonts w:ascii="Arial" w:hAnsi="Arial" w:cs="Arial"/>
          <w:b/>
          <w:color w:val="000000"/>
          <w:sz w:val="22"/>
          <w:szCs w:val="22"/>
        </w:rPr>
      </w:pPr>
    </w:p>
    <w:p w:rsidR="007C5BA4" w:rsidRPr="007C5BA4" w:rsidRDefault="007C5BA4" w:rsidP="007C5BA4">
      <w:pPr>
        <w:pStyle w:val="NormalWeb"/>
        <w:shd w:val="clear" w:color="auto" w:fill="FFFFFF"/>
        <w:spacing w:before="0" w:beforeAutospacing="0" w:after="0" w:afterAutospacing="0"/>
        <w:jc w:val="both"/>
        <w:rPr>
          <w:rFonts w:ascii="Arial" w:hAnsi="Arial" w:cs="Arial"/>
          <w:color w:val="000000"/>
          <w:sz w:val="22"/>
          <w:szCs w:val="22"/>
        </w:rPr>
      </w:pPr>
      <w:r w:rsidRPr="007C5BA4">
        <w:rPr>
          <w:rFonts w:ascii="Arial" w:hAnsi="Arial" w:cs="Arial"/>
          <w:color w:val="000000"/>
          <w:sz w:val="22"/>
          <w:szCs w:val="22"/>
        </w:rPr>
        <w:t>The European Commission helps small and medium-sized enterprises (SMEs) to overcome weaknesses in the financial markets by working with various financial institutions to provide them with funding.</w:t>
      </w:r>
    </w:p>
    <w:p w:rsidR="007C5BA4" w:rsidRPr="007C5BA4" w:rsidRDefault="007C5BA4" w:rsidP="007C5BA4">
      <w:pPr>
        <w:pStyle w:val="NormalWeb"/>
        <w:shd w:val="clear" w:color="auto" w:fill="FFFFFF"/>
        <w:spacing w:before="0" w:beforeAutospacing="0" w:after="0" w:afterAutospacing="0"/>
        <w:jc w:val="both"/>
        <w:rPr>
          <w:rFonts w:ascii="Arial" w:hAnsi="Arial" w:cs="Arial"/>
          <w:color w:val="000000"/>
          <w:sz w:val="22"/>
          <w:szCs w:val="22"/>
        </w:rPr>
      </w:pPr>
    </w:p>
    <w:p w:rsidR="007C5BA4" w:rsidRDefault="007C5BA4" w:rsidP="007C5BA4">
      <w:pPr>
        <w:pStyle w:val="NormalWeb"/>
        <w:shd w:val="clear" w:color="auto" w:fill="FFFFFF"/>
        <w:spacing w:before="0" w:beforeAutospacing="0" w:after="0" w:afterAutospacing="0"/>
        <w:jc w:val="both"/>
        <w:rPr>
          <w:rFonts w:ascii="Arial" w:hAnsi="Arial" w:cs="Arial"/>
          <w:color w:val="000000"/>
          <w:sz w:val="22"/>
          <w:szCs w:val="22"/>
        </w:rPr>
      </w:pPr>
      <w:r w:rsidRPr="007C5BA4">
        <w:rPr>
          <w:rFonts w:ascii="Arial" w:hAnsi="Arial" w:cs="Arial"/>
          <w:color w:val="000000"/>
          <w:sz w:val="22"/>
          <w:szCs w:val="22"/>
        </w:rPr>
        <w:t>This is done using EU financial instruments to increase the opportunities for small businesses to obtain finance from banks, through guarantee providers, and via venture capital funds.</w:t>
      </w:r>
      <w:r w:rsidR="00162FB9">
        <w:rPr>
          <w:rFonts w:ascii="Arial" w:hAnsi="Arial" w:cs="Arial"/>
          <w:color w:val="000000"/>
          <w:sz w:val="22"/>
          <w:szCs w:val="22"/>
        </w:rPr>
        <w:t xml:space="preserve">  </w:t>
      </w:r>
    </w:p>
    <w:p w:rsidR="00273DDE" w:rsidRDefault="00273DDE" w:rsidP="007C5BA4">
      <w:pPr>
        <w:pStyle w:val="NormalWeb"/>
        <w:shd w:val="clear" w:color="auto" w:fill="FFFFFF"/>
        <w:spacing w:before="0" w:beforeAutospacing="0" w:after="0" w:afterAutospacing="0"/>
        <w:jc w:val="both"/>
        <w:rPr>
          <w:rFonts w:ascii="Arial" w:hAnsi="Arial" w:cs="Arial"/>
          <w:color w:val="000000"/>
          <w:sz w:val="22"/>
          <w:szCs w:val="22"/>
        </w:rPr>
      </w:pPr>
    </w:p>
    <w:p w:rsidR="00273DDE" w:rsidRDefault="00273DDE"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As indicated by the Communication from the European Commission on an ‘Action Plan to improve access to finance for SMEs’ (2011) “SMEs often face significant difficulties in obtaining the financing they need in order to grow and innovate”.</w:t>
      </w:r>
    </w:p>
    <w:p w:rsidR="00686B4D" w:rsidRDefault="00686B4D" w:rsidP="007C5BA4">
      <w:pPr>
        <w:pStyle w:val="NormalWeb"/>
        <w:shd w:val="clear" w:color="auto" w:fill="FFFFFF"/>
        <w:spacing w:before="0" w:beforeAutospacing="0" w:after="0" w:afterAutospacing="0"/>
        <w:jc w:val="both"/>
        <w:rPr>
          <w:rFonts w:ascii="Arial" w:hAnsi="Arial" w:cs="Arial"/>
          <w:color w:val="000000"/>
          <w:sz w:val="22"/>
          <w:szCs w:val="22"/>
        </w:rPr>
      </w:pPr>
    </w:p>
    <w:p w:rsidR="00686B4D" w:rsidRPr="00686B4D" w:rsidRDefault="00686B4D" w:rsidP="007C5BA4">
      <w:pPr>
        <w:pStyle w:val="Normal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Slide 4 and 5</w:t>
      </w:r>
    </w:p>
    <w:p w:rsidR="002B1E8E" w:rsidRDefault="002B1E8E" w:rsidP="007C5BA4">
      <w:pPr>
        <w:pStyle w:val="NormalWeb"/>
        <w:shd w:val="clear" w:color="auto" w:fill="FFFFFF"/>
        <w:spacing w:before="0" w:beforeAutospacing="0" w:after="0" w:afterAutospacing="0"/>
        <w:jc w:val="both"/>
        <w:rPr>
          <w:rFonts w:ascii="Arial" w:hAnsi="Arial" w:cs="Arial"/>
          <w:color w:val="000000"/>
          <w:sz w:val="22"/>
          <w:szCs w:val="22"/>
        </w:rPr>
      </w:pPr>
    </w:p>
    <w:p w:rsidR="002B1E8E" w:rsidRDefault="002B1E8E"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According to a policy note published by the Central Bank of Malta it is highlighted that:</w:t>
      </w:r>
    </w:p>
    <w:p w:rsidR="002B1E8E" w:rsidRDefault="002B1E8E" w:rsidP="007C5BA4">
      <w:pPr>
        <w:pStyle w:val="NormalWeb"/>
        <w:shd w:val="clear" w:color="auto" w:fill="FFFFFF"/>
        <w:spacing w:before="0" w:beforeAutospacing="0" w:after="0" w:afterAutospacing="0"/>
        <w:jc w:val="both"/>
        <w:rPr>
          <w:rFonts w:ascii="Arial" w:hAnsi="Arial" w:cs="Arial"/>
          <w:color w:val="000000"/>
          <w:sz w:val="22"/>
          <w:szCs w:val="22"/>
        </w:rPr>
      </w:pPr>
    </w:p>
    <w:p w:rsidR="002B1E8E" w:rsidRDefault="002B1E8E" w:rsidP="002B1E8E">
      <w:pPr>
        <w:pStyle w:val="NormalWeb"/>
        <w:shd w:val="clear" w:color="auto" w:fill="FFFFFF"/>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Access to finance is a critical component for the development of firms, since a firm that cannot respond to an investment opportunity loses out on raising its income.  Indeed, it is especially crucial for SMEs, whose financial needs differ significantly from those of large enterprises.</w:t>
      </w:r>
      <w:r w:rsidR="001D7F94">
        <w:rPr>
          <w:rStyle w:val="FootnoteReference"/>
          <w:rFonts w:ascii="Arial" w:hAnsi="Arial" w:cs="Arial"/>
          <w:color w:val="000000"/>
          <w:sz w:val="22"/>
          <w:szCs w:val="22"/>
        </w:rPr>
        <w:footnoteReference w:id="1"/>
      </w:r>
    </w:p>
    <w:p w:rsidR="00686B4D" w:rsidRDefault="00686B4D" w:rsidP="002B1E8E">
      <w:pPr>
        <w:pStyle w:val="NormalWeb"/>
        <w:shd w:val="clear" w:color="auto" w:fill="FFFFFF"/>
        <w:spacing w:before="0" w:beforeAutospacing="0" w:after="0" w:afterAutospacing="0"/>
        <w:ind w:left="720"/>
        <w:jc w:val="both"/>
        <w:rPr>
          <w:rFonts w:ascii="Arial" w:hAnsi="Arial" w:cs="Arial"/>
          <w:color w:val="000000"/>
          <w:sz w:val="22"/>
          <w:szCs w:val="22"/>
        </w:rPr>
      </w:pPr>
    </w:p>
    <w:p w:rsidR="00686B4D" w:rsidRPr="00686B4D" w:rsidRDefault="00686B4D" w:rsidP="00686B4D">
      <w:pPr>
        <w:pStyle w:val="Normal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Slide 6 and 7</w:t>
      </w:r>
    </w:p>
    <w:p w:rsidR="00273DDE" w:rsidRDefault="00273DDE" w:rsidP="007C5BA4">
      <w:pPr>
        <w:pStyle w:val="NormalWeb"/>
        <w:shd w:val="clear" w:color="auto" w:fill="FFFFFF"/>
        <w:spacing w:before="0" w:beforeAutospacing="0" w:after="0" w:afterAutospacing="0"/>
        <w:jc w:val="both"/>
        <w:rPr>
          <w:rFonts w:ascii="Arial" w:hAnsi="Arial" w:cs="Arial"/>
          <w:color w:val="000000"/>
          <w:sz w:val="22"/>
          <w:szCs w:val="22"/>
        </w:rPr>
      </w:pPr>
    </w:p>
    <w:p w:rsidR="00273DDE" w:rsidRDefault="00273DDE"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As indicated by today’s title of the Public Hearing we have convened to discuss whether European policies are suitable to help doing business on islands.  One cannot help but outline that while the difficulties faced by SMEs are significant</w:t>
      </w:r>
      <w:r w:rsidR="00C864F7">
        <w:rPr>
          <w:rFonts w:ascii="Arial" w:hAnsi="Arial" w:cs="Arial"/>
          <w:color w:val="000000"/>
          <w:sz w:val="22"/>
          <w:szCs w:val="22"/>
        </w:rPr>
        <w:t>,</w:t>
      </w:r>
      <w:r>
        <w:rPr>
          <w:rFonts w:ascii="Arial" w:hAnsi="Arial" w:cs="Arial"/>
          <w:color w:val="000000"/>
          <w:sz w:val="22"/>
          <w:szCs w:val="22"/>
        </w:rPr>
        <w:t xml:space="preserve"> the difficulties being faced by SMEs on islands are greater, as they have added costs and difficulties which they have to face.</w:t>
      </w:r>
      <w:r w:rsidR="001D7F94">
        <w:rPr>
          <w:rFonts w:ascii="Arial" w:hAnsi="Arial" w:cs="Arial"/>
          <w:color w:val="000000"/>
          <w:sz w:val="22"/>
          <w:szCs w:val="22"/>
        </w:rPr>
        <w:t xml:space="preserve">  They may also face added difficulties in the sense of information asymmetries, i.e. lack of information.  While today’s digital world will surely help in keeping SMEs on islands connected to the world practical information sessions which are generally held on the m</w:t>
      </w:r>
      <w:r w:rsidR="00C864F7">
        <w:rPr>
          <w:rFonts w:ascii="Arial" w:hAnsi="Arial" w:cs="Arial"/>
          <w:color w:val="000000"/>
          <w:sz w:val="22"/>
          <w:szCs w:val="22"/>
        </w:rPr>
        <w:t>ainland can prove really useful if they are held on islands.</w:t>
      </w:r>
    </w:p>
    <w:p w:rsidR="0060789B" w:rsidRDefault="0060789B" w:rsidP="007C5BA4">
      <w:pPr>
        <w:pStyle w:val="NormalWeb"/>
        <w:shd w:val="clear" w:color="auto" w:fill="FFFFFF"/>
        <w:spacing w:before="0" w:beforeAutospacing="0" w:after="0" w:afterAutospacing="0"/>
        <w:jc w:val="both"/>
        <w:rPr>
          <w:rFonts w:ascii="Arial" w:hAnsi="Arial" w:cs="Arial"/>
          <w:color w:val="000000"/>
          <w:sz w:val="22"/>
          <w:szCs w:val="22"/>
        </w:rPr>
      </w:pPr>
    </w:p>
    <w:p w:rsidR="0060789B" w:rsidRDefault="0060789B"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In Malta in 2017 97.3 per cent of registered units were micro entities as they employed less than 10 persons</w:t>
      </w:r>
      <w:r>
        <w:rPr>
          <w:rStyle w:val="FootnoteReference"/>
          <w:rFonts w:ascii="Arial" w:hAnsi="Arial" w:cs="Arial"/>
          <w:color w:val="000000"/>
          <w:sz w:val="22"/>
          <w:szCs w:val="22"/>
        </w:rPr>
        <w:footnoteReference w:id="2"/>
      </w:r>
      <w:r w:rsidR="005C1FA7">
        <w:rPr>
          <w:rFonts w:ascii="Arial" w:hAnsi="Arial" w:cs="Arial"/>
          <w:color w:val="000000"/>
          <w:sz w:val="22"/>
          <w:szCs w:val="22"/>
        </w:rPr>
        <w:t xml:space="preserve">.  Malta as a country already faces a number of difficulties as it is already an island.  The difficulties faced by </w:t>
      </w:r>
      <w:r w:rsidR="00FF0174">
        <w:rPr>
          <w:rFonts w:ascii="Arial" w:hAnsi="Arial" w:cs="Arial"/>
          <w:color w:val="000000"/>
          <w:sz w:val="22"/>
          <w:szCs w:val="22"/>
        </w:rPr>
        <w:t xml:space="preserve">the island of </w:t>
      </w:r>
      <w:r w:rsidR="005C1FA7">
        <w:rPr>
          <w:rFonts w:ascii="Arial" w:hAnsi="Arial" w:cs="Arial"/>
          <w:color w:val="000000"/>
          <w:sz w:val="22"/>
          <w:szCs w:val="22"/>
        </w:rPr>
        <w:t>Gozo which depends on the main island of Malta, are even greater, as it suffers from what is generally termed as the double insularity f</w:t>
      </w:r>
      <w:r w:rsidR="00E76303">
        <w:rPr>
          <w:rFonts w:ascii="Arial" w:hAnsi="Arial" w:cs="Arial"/>
          <w:color w:val="000000"/>
          <w:sz w:val="22"/>
          <w:szCs w:val="22"/>
        </w:rPr>
        <w:t>actor, as it is an island wi</w:t>
      </w:r>
      <w:r w:rsidR="001241C8">
        <w:rPr>
          <w:rFonts w:ascii="Arial" w:hAnsi="Arial" w:cs="Arial"/>
          <w:color w:val="000000"/>
          <w:sz w:val="22"/>
          <w:szCs w:val="22"/>
        </w:rPr>
        <w:t xml:space="preserve">thin an archipelago of islands.  And most importantly it is not the </w:t>
      </w:r>
      <w:r w:rsidR="001241C8">
        <w:rPr>
          <w:rFonts w:ascii="Arial" w:hAnsi="Arial" w:cs="Arial"/>
          <w:color w:val="000000"/>
          <w:sz w:val="22"/>
          <w:szCs w:val="22"/>
        </w:rPr>
        <w:lastRenderedPageBreak/>
        <w:t>main island in the archipelago.</w:t>
      </w:r>
      <w:r w:rsidR="00FF0174">
        <w:rPr>
          <w:rFonts w:ascii="Arial" w:hAnsi="Arial" w:cs="Arial"/>
          <w:color w:val="000000"/>
          <w:sz w:val="22"/>
          <w:szCs w:val="22"/>
        </w:rPr>
        <w:t xml:space="preserve">  In fact the</w:t>
      </w:r>
      <w:r w:rsidR="001241C8">
        <w:rPr>
          <w:rFonts w:ascii="Arial" w:hAnsi="Arial" w:cs="Arial"/>
          <w:color w:val="000000"/>
          <w:sz w:val="22"/>
          <w:szCs w:val="22"/>
        </w:rPr>
        <w:t xml:space="preserve"> main port and the airport are found on the main island of Malta.</w:t>
      </w:r>
      <w:r w:rsidR="00297D93">
        <w:rPr>
          <w:rFonts w:ascii="Arial" w:hAnsi="Arial" w:cs="Arial"/>
          <w:color w:val="000000"/>
          <w:sz w:val="22"/>
          <w:szCs w:val="22"/>
        </w:rPr>
        <w:t xml:space="preserve">  Other difficulties include the lack of infrastructure e.g. a second fibre optic link between the two islands which make the risks of doing business in Gozo even greater.</w:t>
      </w:r>
    </w:p>
    <w:p w:rsidR="00686B4D" w:rsidRDefault="00686B4D" w:rsidP="007C5BA4">
      <w:pPr>
        <w:pStyle w:val="NormalWeb"/>
        <w:shd w:val="clear" w:color="auto" w:fill="FFFFFF"/>
        <w:spacing w:before="0" w:beforeAutospacing="0" w:after="0" w:afterAutospacing="0"/>
        <w:jc w:val="both"/>
        <w:rPr>
          <w:rFonts w:ascii="Arial" w:hAnsi="Arial" w:cs="Arial"/>
          <w:color w:val="000000"/>
          <w:sz w:val="22"/>
          <w:szCs w:val="22"/>
        </w:rPr>
      </w:pPr>
    </w:p>
    <w:p w:rsidR="00686B4D" w:rsidRPr="00686B4D" w:rsidRDefault="00686B4D" w:rsidP="007C5BA4">
      <w:pPr>
        <w:pStyle w:val="Normal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Slide 8 and 9</w:t>
      </w:r>
    </w:p>
    <w:p w:rsidR="00F76816" w:rsidRDefault="00F76816" w:rsidP="007C5BA4">
      <w:pPr>
        <w:pStyle w:val="NormalWeb"/>
        <w:shd w:val="clear" w:color="auto" w:fill="FFFFFF"/>
        <w:spacing w:before="0" w:beforeAutospacing="0" w:after="0" w:afterAutospacing="0"/>
        <w:jc w:val="both"/>
        <w:rPr>
          <w:rFonts w:ascii="Arial" w:hAnsi="Arial" w:cs="Arial"/>
          <w:color w:val="000000"/>
          <w:sz w:val="22"/>
          <w:szCs w:val="22"/>
        </w:rPr>
      </w:pPr>
    </w:p>
    <w:p w:rsidR="00FF0174" w:rsidRDefault="00F76816"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Traditionally Maltese entrepreneurs tend to prefer to go for debt type of financing rather than equity, as they prefer to retain control of their organisation (Peter James </w:t>
      </w:r>
      <w:proofErr w:type="spellStart"/>
      <w:r>
        <w:rPr>
          <w:rFonts w:ascii="Arial" w:hAnsi="Arial" w:cs="Arial"/>
          <w:color w:val="000000"/>
          <w:sz w:val="22"/>
          <w:szCs w:val="22"/>
        </w:rPr>
        <w:t>Sant</w:t>
      </w:r>
      <w:proofErr w:type="spellEnd"/>
      <w:r>
        <w:rPr>
          <w:rFonts w:ascii="Arial" w:hAnsi="Arial" w:cs="Arial"/>
          <w:color w:val="000000"/>
          <w:sz w:val="22"/>
          <w:szCs w:val="22"/>
        </w:rPr>
        <w:t>, 2014)</w:t>
      </w:r>
      <w:r>
        <w:rPr>
          <w:rStyle w:val="FootnoteReference"/>
          <w:rFonts w:ascii="Arial" w:hAnsi="Arial" w:cs="Arial"/>
          <w:color w:val="000000"/>
          <w:sz w:val="22"/>
          <w:szCs w:val="22"/>
        </w:rPr>
        <w:footnoteReference w:id="3"/>
      </w:r>
      <w:r>
        <w:rPr>
          <w:rFonts w:ascii="Arial" w:hAnsi="Arial" w:cs="Arial"/>
          <w:color w:val="000000"/>
          <w:sz w:val="22"/>
          <w:szCs w:val="22"/>
        </w:rPr>
        <w:t xml:space="preserve">.  </w:t>
      </w:r>
      <w:r w:rsidR="002B1E8E">
        <w:rPr>
          <w:rFonts w:ascii="Arial" w:hAnsi="Arial" w:cs="Arial"/>
          <w:color w:val="000000"/>
          <w:sz w:val="22"/>
          <w:szCs w:val="22"/>
        </w:rPr>
        <w:t>In a study published by the Central Bank of Malta it was highlighted that “SMEs in Malta continued to attach heavier reliance on bank financing when compared with their EU counterparts”.</w:t>
      </w:r>
      <w:r w:rsidR="002B1E8E">
        <w:rPr>
          <w:rStyle w:val="FootnoteReference"/>
          <w:rFonts w:ascii="Arial" w:hAnsi="Arial" w:cs="Arial"/>
          <w:color w:val="000000"/>
          <w:sz w:val="22"/>
          <w:szCs w:val="22"/>
        </w:rPr>
        <w:footnoteReference w:id="4"/>
      </w:r>
      <w:r w:rsidR="002B1E8E">
        <w:rPr>
          <w:rFonts w:ascii="Arial" w:hAnsi="Arial" w:cs="Arial"/>
          <w:color w:val="000000"/>
          <w:sz w:val="22"/>
          <w:szCs w:val="22"/>
        </w:rPr>
        <w:t xml:space="preserve">  </w:t>
      </w:r>
    </w:p>
    <w:p w:rsidR="00FF0174" w:rsidRDefault="00FF0174" w:rsidP="007C5BA4">
      <w:pPr>
        <w:pStyle w:val="NormalWeb"/>
        <w:shd w:val="clear" w:color="auto" w:fill="FFFFFF"/>
        <w:spacing w:before="0" w:beforeAutospacing="0" w:after="0" w:afterAutospacing="0"/>
        <w:jc w:val="both"/>
        <w:rPr>
          <w:rFonts w:ascii="Arial" w:hAnsi="Arial" w:cs="Arial"/>
          <w:color w:val="000000"/>
          <w:sz w:val="22"/>
          <w:szCs w:val="22"/>
        </w:rPr>
      </w:pPr>
    </w:p>
    <w:p w:rsidR="005919D4" w:rsidRDefault="00F76816" w:rsidP="00AA3029">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A number of financial instruments have also been launched in Malta and are specifically</w:t>
      </w:r>
      <w:r w:rsidR="007F6C23">
        <w:rPr>
          <w:rFonts w:ascii="Arial" w:hAnsi="Arial" w:cs="Arial"/>
          <w:color w:val="000000"/>
          <w:sz w:val="22"/>
          <w:szCs w:val="22"/>
        </w:rPr>
        <w:t xml:space="preserve"> targeted to SMEs.  Such financial instruments provided </w:t>
      </w:r>
      <w:r w:rsidR="0016010E">
        <w:rPr>
          <w:rFonts w:ascii="Arial" w:hAnsi="Arial" w:cs="Arial"/>
          <w:color w:val="000000"/>
          <w:sz w:val="22"/>
          <w:szCs w:val="22"/>
        </w:rPr>
        <w:t xml:space="preserve">by </w:t>
      </w:r>
      <w:r w:rsidR="007F6C23">
        <w:rPr>
          <w:rFonts w:ascii="Arial" w:hAnsi="Arial" w:cs="Arial"/>
          <w:color w:val="000000"/>
          <w:sz w:val="22"/>
          <w:szCs w:val="22"/>
        </w:rPr>
        <w:t>financial intermediaries in Malta focus principally on interest rate reduction, and reduced collateral obligations.</w:t>
      </w:r>
      <w:r w:rsidR="00AA3029">
        <w:rPr>
          <w:rStyle w:val="FootnoteReference"/>
          <w:rFonts w:ascii="Arial" w:hAnsi="Arial" w:cs="Arial"/>
          <w:color w:val="000000"/>
          <w:sz w:val="22"/>
          <w:szCs w:val="22"/>
        </w:rPr>
        <w:footnoteReference w:id="5"/>
      </w:r>
      <w:r w:rsidR="00AA3029">
        <w:rPr>
          <w:rFonts w:ascii="Arial" w:hAnsi="Arial" w:cs="Arial"/>
          <w:color w:val="000000"/>
          <w:sz w:val="22"/>
          <w:szCs w:val="22"/>
        </w:rPr>
        <w:t xml:space="preserve">  Examples of such financial packages</w:t>
      </w:r>
      <w:r w:rsidR="002926CF">
        <w:rPr>
          <w:rFonts w:ascii="Arial" w:hAnsi="Arial" w:cs="Arial"/>
          <w:color w:val="000000"/>
          <w:sz w:val="22"/>
          <w:szCs w:val="22"/>
        </w:rPr>
        <w:t xml:space="preserve"> in Malta include the popular JAIME financing package offered by Bank of Valletta under the SME Initiative Portfolio with funding from the EU under ERDF allocated to the Government of Malta and Horizon 2020 and by the European Investment Bank.</w:t>
      </w:r>
      <w:r w:rsidR="002926CF">
        <w:rPr>
          <w:rStyle w:val="FootnoteReference"/>
          <w:rFonts w:ascii="Arial" w:hAnsi="Arial" w:cs="Arial"/>
          <w:color w:val="000000"/>
          <w:sz w:val="22"/>
          <w:szCs w:val="22"/>
        </w:rPr>
        <w:footnoteReference w:id="6"/>
      </w:r>
      <w:r w:rsidR="002926CF">
        <w:rPr>
          <w:rFonts w:ascii="Arial" w:hAnsi="Arial" w:cs="Arial"/>
          <w:color w:val="000000"/>
          <w:sz w:val="22"/>
          <w:szCs w:val="22"/>
        </w:rPr>
        <w:t xml:space="preserve">  Another example is the </w:t>
      </w:r>
      <w:proofErr w:type="spellStart"/>
      <w:r w:rsidR="002926CF">
        <w:rPr>
          <w:rFonts w:ascii="Arial" w:hAnsi="Arial" w:cs="Arial"/>
          <w:color w:val="000000"/>
          <w:sz w:val="22"/>
          <w:szCs w:val="22"/>
        </w:rPr>
        <w:t>InnovFin</w:t>
      </w:r>
      <w:proofErr w:type="spellEnd"/>
      <w:r w:rsidR="002926CF">
        <w:rPr>
          <w:rFonts w:ascii="Arial" w:hAnsi="Arial" w:cs="Arial"/>
          <w:color w:val="000000"/>
          <w:sz w:val="22"/>
          <w:szCs w:val="22"/>
        </w:rPr>
        <w:t xml:space="preserve"> SME guarantee scheme which supports research and innovation activities in small and medium businesses helping them to gain access to a source of lower cost finance.</w:t>
      </w:r>
      <w:r w:rsidR="002926CF">
        <w:rPr>
          <w:rStyle w:val="FootnoteReference"/>
          <w:rFonts w:ascii="Arial" w:hAnsi="Arial" w:cs="Arial"/>
          <w:color w:val="000000"/>
          <w:sz w:val="22"/>
          <w:szCs w:val="22"/>
        </w:rPr>
        <w:footnoteReference w:id="7"/>
      </w:r>
    </w:p>
    <w:p w:rsidR="005919D4" w:rsidRDefault="005919D4" w:rsidP="007C5BA4">
      <w:pPr>
        <w:pStyle w:val="NormalWeb"/>
        <w:shd w:val="clear" w:color="auto" w:fill="FFFFFF"/>
        <w:spacing w:before="0" w:beforeAutospacing="0" w:after="0" w:afterAutospacing="0"/>
        <w:jc w:val="both"/>
        <w:rPr>
          <w:rFonts w:ascii="Arial" w:hAnsi="Arial" w:cs="Arial"/>
          <w:color w:val="000000"/>
          <w:sz w:val="22"/>
          <w:szCs w:val="22"/>
        </w:rPr>
      </w:pPr>
    </w:p>
    <w:p w:rsidR="007F6C23" w:rsidRDefault="00162FB9"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The Malta Development Bank also caters for SMEs which would otherwise not be accommodated by private sector intermediaries and different promotional initiatives are now in the pipeline.</w:t>
      </w:r>
      <w:r w:rsidR="007F6C23">
        <w:rPr>
          <w:rFonts w:ascii="Arial" w:hAnsi="Arial" w:cs="Arial"/>
          <w:color w:val="000000"/>
          <w:sz w:val="22"/>
          <w:szCs w:val="22"/>
        </w:rPr>
        <w:t xml:space="preserve">  But are these enough?</w:t>
      </w:r>
    </w:p>
    <w:p w:rsidR="001241C8" w:rsidRDefault="001241C8" w:rsidP="007C5BA4">
      <w:pPr>
        <w:pStyle w:val="NormalWeb"/>
        <w:shd w:val="clear" w:color="auto" w:fill="FFFFFF"/>
        <w:spacing w:before="0" w:beforeAutospacing="0" w:after="0" w:afterAutospacing="0"/>
        <w:jc w:val="both"/>
        <w:rPr>
          <w:rFonts w:ascii="Arial" w:hAnsi="Arial" w:cs="Arial"/>
          <w:color w:val="000000"/>
          <w:sz w:val="22"/>
          <w:szCs w:val="22"/>
        </w:rPr>
      </w:pPr>
    </w:p>
    <w:p w:rsidR="00403279" w:rsidRDefault="00403279" w:rsidP="007C5BA4">
      <w:pPr>
        <w:pStyle w:val="Normal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Slide 10 and 11</w:t>
      </w:r>
    </w:p>
    <w:p w:rsidR="00403279" w:rsidRPr="00403279" w:rsidRDefault="00403279" w:rsidP="007C5BA4">
      <w:pPr>
        <w:pStyle w:val="NormalWeb"/>
        <w:shd w:val="clear" w:color="auto" w:fill="FFFFFF"/>
        <w:spacing w:before="0" w:beforeAutospacing="0" w:after="0" w:afterAutospacing="0"/>
        <w:jc w:val="both"/>
        <w:rPr>
          <w:rFonts w:ascii="Arial" w:hAnsi="Arial" w:cs="Arial"/>
          <w:b/>
          <w:color w:val="000000"/>
          <w:sz w:val="22"/>
          <w:szCs w:val="22"/>
        </w:rPr>
      </w:pPr>
    </w:p>
    <w:p w:rsidR="001241C8" w:rsidRDefault="001241C8"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The government in Malta has acknowledged the difficulties faced by Gozo and has positively discriminated for enterpri</w:t>
      </w:r>
      <w:r w:rsidR="00FF0174">
        <w:rPr>
          <w:rFonts w:ascii="Arial" w:hAnsi="Arial" w:cs="Arial"/>
          <w:color w:val="000000"/>
          <w:sz w:val="22"/>
          <w:szCs w:val="22"/>
        </w:rPr>
        <w:t xml:space="preserve">ses located on the island </w:t>
      </w:r>
      <w:r>
        <w:rPr>
          <w:rFonts w:ascii="Arial" w:hAnsi="Arial" w:cs="Arial"/>
          <w:color w:val="000000"/>
          <w:sz w:val="22"/>
          <w:szCs w:val="22"/>
        </w:rPr>
        <w:t>by increasing the thresholds when it comes to particular schemes.  Nonetheless, what applies to Malta applies also to Gozo and that inc</w:t>
      </w:r>
      <w:r w:rsidR="005E1B0C">
        <w:rPr>
          <w:rFonts w:ascii="Arial" w:hAnsi="Arial" w:cs="Arial"/>
          <w:color w:val="000000"/>
          <w:sz w:val="22"/>
          <w:szCs w:val="22"/>
        </w:rPr>
        <w:t xml:space="preserve">ludes also the parameters imposed by the </w:t>
      </w:r>
      <w:r>
        <w:rPr>
          <w:rFonts w:ascii="Arial" w:hAnsi="Arial" w:cs="Arial"/>
          <w:color w:val="000000"/>
          <w:sz w:val="22"/>
          <w:szCs w:val="22"/>
        </w:rPr>
        <w:t>State Aid framework</w:t>
      </w:r>
      <w:r w:rsidR="005E1B0C">
        <w:rPr>
          <w:rFonts w:ascii="Arial" w:hAnsi="Arial" w:cs="Arial"/>
          <w:color w:val="000000"/>
          <w:sz w:val="22"/>
          <w:szCs w:val="22"/>
        </w:rPr>
        <w:t xml:space="preserve"> which caters for remote regions, but not islands.</w:t>
      </w:r>
      <w:r>
        <w:rPr>
          <w:rFonts w:ascii="Arial" w:hAnsi="Arial" w:cs="Arial"/>
          <w:color w:val="000000"/>
          <w:sz w:val="22"/>
          <w:szCs w:val="22"/>
        </w:rPr>
        <w:t xml:space="preserve"> </w:t>
      </w:r>
      <w:r w:rsidR="005E1B0C">
        <w:rPr>
          <w:rFonts w:ascii="Arial" w:hAnsi="Arial" w:cs="Arial"/>
          <w:color w:val="000000"/>
          <w:sz w:val="22"/>
          <w:szCs w:val="22"/>
        </w:rPr>
        <w:t xml:space="preserve">Thus, enterprises located </w:t>
      </w:r>
      <w:r>
        <w:rPr>
          <w:rFonts w:ascii="Arial" w:hAnsi="Arial" w:cs="Arial"/>
          <w:color w:val="000000"/>
          <w:sz w:val="22"/>
          <w:szCs w:val="22"/>
        </w:rPr>
        <w:t xml:space="preserve">on the island of Gozo have to carry a </w:t>
      </w:r>
      <w:r w:rsidR="005E1B0C">
        <w:rPr>
          <w:rFonts w:ascii="Arial" w:hAnsi="Arial" w:cs="Arial"/>
          <w:color w:val="000000"/>
          <w:sz w:val="22"/>
          <w:szCs w:val="22"/>
        </w:rPr>
        <w:t xml:space="preserve">higher burden of </w:t>
      </w:r>
      <w:r>
        <w:rPr>
          <w:rFonts w:ascii="Arial" w:hAnsi="Arial" w:cs="Arial"/>
          <w:color w:val="000000"/>
          <w:sz w:val="22"/>
          <w:szCs w:val="22"/>
        </w:rPr>
        <w:t>expenses in terms of transportation costs as the main market is located in the main island of Malta.</w:t>
      </w:r>
      <w:r w:rsidR="007F6C23">
        <w:rPr>
          <w:rFonts w:ascii="Arial" w:hAnsi="Arial" w:cs="Arial"/>
          <w:color w:val="000000"/>
          <w:sz w:val="22"/>
          <w:szCs w:val="22"/>
        </w:rPr>
        <w:t xml:space="preserve">  </w:t>
      </w:r>
      <w:r w:rsidR="00336C7B">
        <w:rPr>
          <w:rFonts w:ascii="Arial" w:hAnsi="Arial" w:cs="Arial"/>
          <w:color w:val="000000"/>
          <w:sz w:val="22"/>
          <w:szCs w:val="22"/>
        </w:rPr>
        <w:tab/>
      </w:r>
      <w:r w:rsidR="007F6C23">
        <w:rPr>
          <w:rFonts w:ascii="Arial" w:hAnsi="Arial" w:cs="Arial"/>
          <w:color w:val="000000"/>
          <w:sz w:val="22"/>
          <w:szCs w:val="22"/>
        </w:rPr>
        <w:t xml:space="preserve">Thus </w:t>
      </w:r>
      <w:r w:rsidR="005E1B0C">
        <w:rPr>
          <w:rFonts w:ascii="Arial" w:hAnsi="Arial" w:cs="Arial"/>
          <w:color w:val="000000"/>
          <w:sz w:val="22"/>
          <w:szCs w:val="22"/>
        </w:rPr>
        <w:t>the governme</w:t>
      </w:r>
      <w:r w:rsidR="007F6C23">
        <w:rPr>
          <w:rFonts w:ascii="Arial" w:hAnsi="Arial" w:cs="Arial"/>
          <w:color w:val="000000"/>
          <w:sz w:val="22"/>
          <w:szCs w:val="22"/>
        </w:rPr>
        <w:t>nt has</w:t>
      </w:r>
      <w:r w:rsidR="005E1B0C">
        <w:rPr>
          <w:rFonts w:ascii="Arial" w:hAnsi="Arial" w:cs="Arial"/>
          <w:color w:val="000000"/>
          <w:sz w:val="22"/>
          <w:szCs w:val="22"/>
        </w:rPr>
        <w:t xml:space="preserve"> created a number of schemes under the </w:t>
      </w:r>
      <w:proofErr w:type="spellStart"/>
      <w:r w:rsidR="005E1B0C" w:rsidRPr="005E1B0C">
        <w:rPr>
          <w:rFonts w:ascii="Arial" w:hAnsi="Arial" w:cs="Arial"/>
          <w:i/>
          <w:color w:val="000000"/>
          <w:sz w:val="22"/>
          <w:szCs w:val="22"/>
        </w:rPr>
        <w:t>deminimis</w:t>
      </w:r>
      <w:proofErr w:type="spellEnd"/>
      <w:r w:rsidR="005E1B0C">
        <w:rPr>
          <w:rFonts w:ascii="Arial" w:hAnsi="Arial" w:cs="Arial"/>
          <w:color w:val="000000"/>
          <w:sz w:val="22"/>
          <w:szCs w:val="22"/>
        </w:rPr>
        <w:t xml:space="preserve"> framework which help to as much as possible neutralise the added </w:t>
      </w:r>
      <w:r w:rsidR="007F6C23">
        <w:rPr>
          <w:rFonts w:ascii="Arial" w:hAnsi="Arial" w:cs="Arial"/>
          <w:color w:val="000000"/>
          <w:sz w:val="22"/>
          <w:szCs w:val="22"/>
        </w:rPr>
        <w:t xml:space="preserve">transportation </w:t>
      </w:r>
      <w:r w:rsidR="005E1B0C">
        <w:rPr>
          <w:rFonts w:ascii="Arial" w:hAnsi="Arial" w:cs="Arial"/>
          <w:color w:val="000000"/>
          <w:sz w:val="22"/>
          <w:szCs w:val="22"/>
        </w:rPr>
        <w:t>costs face</w:t>
      </w:r>
      <w:r w:rsidR="007F6C23">
        <w:rPr>
          <w:rFonts w:ascii="Arial" w:hAnsi="Arial" w:cs="Arial"/>
          <w:color w:val="000000"/>
          <w:sz w:val="22"/>
          <w:szCs w:val="22"/>
        </w:rPr>
        <w:t xml:space="preserve">d by </w:t>
      </w:r>
      <w:proofErr w:type="spellStart"/>
      <w:r w:rsidR="007F6C23">
        <w:rPr>
          <w:rFonts w:ascii="Arial" w:hAnsi="Arial" w:cs="Arial"/>
          <w:color w:val="000000"/>
          <w:sz w:val="22"/>
          <w:szCs w:val="22"/>
        </w:rPr>
        <w:t>Gozitan</w:t>
      </w:r>
      <w:proofErr w:type="spellEnd"/>
      <w:r w:rsidR="007F6C23">
        <w:rPr>
          <w:rFonts w:ascii="Arial" w:hAnsi="Arial" w:cs="Arial"/>
          <w:color w:val="000000"/>
          <w:sz w:val="22"/>
          <w:szCs w:val="22"/>
        </w:rPr>
        <w:t xml:space="preserve"> businesses </w:t>
      </w:r>
      <w:r w:rsidR="005E1B0C">
        <w:rPr>
          <w:rFonts w:ascii="Arial" w:hAnsi="Arial" w:cs="Arial"/>
          <w:color w:val="000000"/>
          <w:sz w:val="22"/>
          <w:szCs w:val="22"/>
        </w:rPr>
        <w:t>in the manufacturing and agricultural sector</w:t>
      </w:r>
      <w:r w:rsidR="00446A1F">
        <w:rPr>
          <w:rFonts w:ascii="Arial" w:hAnsi="Arial" w:cs="Arial"/>
          <w:color w:val="000000"/>
          <w:sz w:val="22"/>
          <w:szCs w:val="22"/>
        </w:rPr>
        <w:t>s</w:t>
      </w:r>
      <w:r w:rsidR="005E1B0C">
        <w:rPr>
          <w:rFonts w:ascii="Arial" w:hAnsi="Arial" w:cs="Arial"/>
          <w:color w:val="000000"/>
          <w:sz w:val="22"/>
          <w:szCs w:val="22"/>
        </w:rPr>
        <w:t>.</w:t>
      </w:r>
      <w:r w:rsidR="00162FB9">
        <w:rPr>
          <w:rFonts w:ascii="Arial" w:hAnsi="Arial" w:cs="Arial"/>
          <w:color w:val="000000"/>
          <w:sz w:val="22"/>
          <w:szCs w:val="22"/>
        </w:rPr>
        <w:t xml:space="preserve">  </w:t>
      </w:r>
      <w:r w:rsidR="007F6C23">
        <w:rPr>
          <w:rFonts w:ascii="Arial" w:hAnsi="Arial" w:cs="Arial"/>
          <w:color w:val="000000"/>
          <w:sz w:val="22"/>
          <w:szCs w:val="22"/>
        </w:rPr>
        <w:t xml:space="preserve">The objective is </w:t>
      </w:r>
      <w:r w:rsidR="00162FB9">
        <w:rPr>
          <w:rFonts w:ascii="Arial" w:hAnsi="Arial" w:cs="Arial"/>
          <w:color w:val="000000"/>
          <w:sz w:val="22"/>
          <w:szCs w:val="22"/>
        </w:rPr>
        <w:t xml:space="preserve">to put </w:t>
      </w:r>
      <w:proofErr w:type="spellStart"/>
      <w:r w:rsidR="00162FB9">
        <w:rPr>
          <w:rFonts w:ascii="Arial" w:hAnsi="Arial" w:cs="Arial"/>
          <w:color w:val="000000"/>
          <w:sz w:val="22"/>
          <w:szCs w:val="22"/>
        </w:rPr>
        <w:t>Gozitan</w:t>
      </w:r>
      <w:proofErr w:type="spellEnd"/>
      <w:r w:rsidR="00162FB9">
        <w:rPr>
          <w:rFonts w:ascii="Arial" w:hAnsi="Arial" w:cs="Arial"/>
          <w:color w:val="000000"/>
          <w:sz w:val="22"/>
          <w:szCs w:val="22"/>
        </w:rPr>
        <w:t xml:space="preserve"> businesses on a level playing field</w:t>
      </w:r>
      <w:r w:rsidR="007F6C23">
        <w:rPr>
          <w:rFonts w:ascii="Arial" w:hAnsi="Arial" w:cs="Arial"/>
          <w:color w:val="000000"/>
          <w:sz w:val="22"/>
          <w:szCs w:val="22"/>
        </w:rPr>
        <w:t xml:space="preserve"> as their Maltese counterparts.  However, though beneficial </w:t>
      </w:r>
      <w:r w:rsidR="00162FB9">
        <w:rPr>
          <w:rFonts w:ascii="Arial" w:hAnsi="Arial" w:cs="Arial"/>
          <w:color w:val="000000"/>
          <w:sz w:val="22"/>
          <w:szCs w:val="22"/>
        </w:rPr>
        <w:t xml:space="preserve">the funds obtained through these schemes decrease the possibilities in accessing other </w:t>
      </w:r>
      <w:r w:rsidR="007F6C23">
        <w:rPr>
          <w:rFonts w:ascii="Arial" w:hAnsi="Arial" w:cs="Arial"/>
          <w:color w:val="000000"/>
          <w:sz w:val="22"/>
          <w:szCs w:val="22"/>
        </w:rPr>
        <w:t xml:space="preserve">funding under other </w:t>
      </w:r>
      <w:r w:rsidR="00162FB9">
        <w:rPr>
          <w:rFonts w:ascii="Arial" w:hAnsi="Arial" w:cs="Arial"/>
          <w:color w:val="000000"/>
          <w:sz w:val="22"/>
          <w:szCs w:val="22"/>
        </w:rPr>
        <w:t>schemes</w:t>
      </w:r>
      <w:r w:rsidR="00446A1F">
        <w:rPr>
          <w:rFonts w:ascii="Arial" w:hAnsi="Arial" w:cs="Arial"/>
          <w:color w:val="000000"/>
          <w:sz w:val="22"/>
          <w:szCs w:val="22"/>
        </w:rPr>
        <w:t xml:space="preserve"> which are being administered under the </w:t>
      </w:r>
      <w:proofErr w:type="spellStart"/>
      <w:r w:rsidR="00446A1F" w:rsidRPr="007F6C23">
        <w:rPr>
          <w:rFonts w:ascii="Arial" w:hAnsi="Arial" w:cs="Arial"/>
          <w:i/>
          <w:color w:val="000000"/>
          <w:sz w:val="22"/>
          <w:szCs w:val="22"/>
        </w:rPr>
        <w:t>deminimis</w:t>
      </w:r>
      <w:proofErr w:type="spellEnd"/>
      <w:r w:rsidR="00446A1F">
        <w:rPr>
          <w:rFonts w:ascii="Arial" w:hAnsi="Arial" w:cs="Arial"/>
          <w:color w:val="000000"/>
          <w:sz w:val="22"/>
          <w:szCs w:val="22"/>
        </w:rPr>
        <w:t xml:space="preserve"> framework</w:t>
      </w:r>
      <w:r w:rsidR="007F6C23">
        <w:rPr>
          <w:rFonts w:ascii="Arial" w:hAnsi="Arial" w:cs="Arial"/>
          <w:color w:val="000000"/>
          <w:sz w:val="22"/>
          <w:szCs w:val="22"/>
        </w:rPr>
        <w:t>, and which include also the financial instruments targeted towards SMEs</w:t>
      </w:r>
      <w:r w:rsidR="00162FB9">
        <w:rPr>
          <w:rFonts w:ascii="Arial" w:hAnsi="Arial" w:cs="Arial"/>
          <w:color w:val="000000"/>
          <w:sz w:val="22"/>
          <w:szCs w:val="22"/>
        </w:rPr>
        <w:t>.  How are we going to resolve this impasse?</w:t>
      </w:r>
    </w:p>
    <w:p w:rsidR="001241C8" w:rsidRDefault="001A54A6"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rsidR="001241C8" w:rsidRDefault="001241C8"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Gozo like many other islands in E</w:t>
      </w:r>
      <w:r w:rsidR="00FA4A6E">
        <w:rPr>
          <w:rFonts w:ascii="Arial" w:hAnsi="Arial" w:cs="Arial"/>
          <w:color w:val="000000"/>
          <w:sz w:val="22"/>
          <w:szCs w:val="22"/>
        </w:rPr>
        <w:t>urope experiences a very</w:t>
      </w:r>
      <w:r w:rsidR="00F07E1A">
        <w:rPr>
          <w:rFonts w:ascii="Arial" w:hAnsi="Arial" w:cs="Arial"/>
          <w:color w:val="000000"/>
          <w:sz w:val="22"/>
          <w:szCs w:val="22"/>
        </w:rPr>
        <w:t xml:space="preserve"> </w:t>
      </w:r>
      <w:r w:rsidR="00FA4A6E">
        <w:rPr>
          <w:rFonts w:ascii="Arial" w:hAnsi="Arial" w:cs="Arial"/>
          <w:color w:val="000000"/>
          <w:sz w:val="22"/>
          <w:szCs w:val="22"/>
        </w:rPr>
        <w:t>contradictory</w:t>
      </w:r>
      <w:r>
        <w:rPr>
          <w:rFonts w:ascii="Arial" w:hAnsi="Arial" w:cs="Arial"/>
          <w:color w:val="000000"/>
          <w:sz w:val="22"/>
          <w:szCs w:val="22"/>
        </w:rPr>
        <w:t xml:space="preserve"> situation</w:t>
      </w:r>
      <w:r w:rsidR="001A54A6">
        <w:rPr>
          <w:rFonts w:ascii="Arial" w:hAnsi="Arial" w:cs="Arial"/>
          <w:color w:val="000000"/>
          <w:sz w:val="22"/>
          <w:szCs w:val="22"/>
        </w:rPr>
        <w:t xml:space="preserve">.  Regions in Europe are classified as NUTS 1, 2 or 3.  Due to its size and population, Gozo lies at the NUTS 3 level, i.e. it is considered as a region for statistical purposes only.  In order to apply for EU structural funds, a region needs to be at level 2.  </w:t>
      </w:r>
      <w:r w:rsidR="001A54A6" w:rsidRPr="001A54A6">
        <w:rPr>
          <w:rFonts w:ascii="Arial" w:hAnsi="Arial" w:cs="Arial"/>
          <w:color w:val="000000"/>
          <w:sz w:val="22"/>
          <w:szCs w:val="22"/>
        </w:rPr>
        <w:t>Malta and Gozo together are on NUTS 2 level and so can apply for such EU Structural Funds</w:t>
      </w:r>
      <w:r w:rsidR="00446A1F">
        <w:rPr>
          <w:rFonts w:ascii="Arial" w:hAnsi="Arial" w:cs="Arial"/>
          <w:color w:val="000000"/>
          <w:sz w:val="22"/>
          <w:szCs w:val="22"/>
        </w:rPr>
        <w:t xml:space="preserve"> together</w:t>
      </w:r>
      <w:r w:rsidR="001A54A6">
        <w:rPr>
          <w:rFonts w:ascii="Arial" w:hAnsi="Arial" w:cs="Arial"/>
          <w:color w:val="000000"/>
          <w:sz w:val="22"/>
          <w:szCs w:val="22"/>
        </w:rPr>
        <w:t xml:space="preserve">. The government in </w:t>
      </w:r>
      <w:r w:rsidR="000E4D58">
        <w:rPr>
          <w:rFonts w:ascii="Arial" w:hAnsi="Arial" w:cs="Arial"/>
          <w:color w:val="000000"/>
          <w:sz w:val="22"/>
          <w:szCs w:val="22"/>
        </w:rPr>
        <w:t xml:space="preserve">Malta has tried to reach a more equitable distribution of funds by </w:t>
      </w:r>
      <w:r w:rsidR="001A54A6">
        <w:rPr>
          <w:rFonts w:ascii="Arial" w:hAnsi="Arial" w:cs="Arial"/>
          <w:color w:val="000000"/>
          <w:sz w:val="22"/>
          <w:szCs w:val="22"/>
        </w:rPr>
        <w:t>ring-fenci</w:t>
      </w:r>
      <w:r w:rsidR="00446A1F">
        <w:rPr>
          <w:rFonts w:ascii="Arial" w:hAnsi="Arial" w:cs="Arial"/>
          <w:color w:val="000000"/>
          <w:sz w:val="22"/>
          <w:szCs w:val="22"/>
        </w:rPr>
        <w:t xml:space="preserve">ng 10 per cent of </w:t>
      </w:r>
      <w:r w:rsidR="00446A1F">
        <w:rPr>
          <w:rFonts w:ascii="Arial" w:hAnsi="Arial" w:cs="Arial"/>
          <w:color w:val="000000"/>
          <w:sz w:val="22"/>
          <w:szCs w:val="22"/>
        </w:rPr>
        <w:lastRenderedPageBreak/>
        <w:t>these funds for</w:t>
      </w:r>
      <w:r w:rsidR="001A54A6">
        <w:rPr>
          <w:rFonts w:ascii="Arial" w:hAnsi="Arial" w:cs="Arial"/>
          <w:color w:val="000000"/>
          <w:sz w:val="22"/>
          <w:szCs w:val="22"/>
        </w:rPr>
        <w:t xml:space="preserve"> Gozo.  In reality this is the minimum and Gozo can benefit much more than that.</w:t>
      </w:r>
    </w:p>
    <w:p w:rsidR="00B2059F" w:rsidRDefault="00B2059F" w:rsidP="007C5BA4">
      <w:pPr>
        <w:pStyle w:val="NormalWeb"/>
        <w:shd w:val="clear" w:color="auto" w:fill="FFFFFF"/>
        <w:spacing w:before="0" w:beforeAutospacing="0" w:after="0" w:afterAutospacing="0"/>
        <w:jc w:val="both"/>
        <w:rPr>
          <w:rFonts w:ascii="Arial" w:hAnsi="Arial" w:cs="Arial"/>
          <w:color w:val="000000"/>
          <w:sz w:val="22"/>
          <w:szCs w:val="22"/>
        </w:rPr>
      </w:pPr>
    </w:p>
    <w:p w:rsidR="00B2059F" w:rsidRDefault="000E4D58" w:rsidP="007C5BA4">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There are also instances of </w:t>
      </w:r>
      <w:r w:rsidR="00B2059F">
        <w:rPr>
          <w:rFonts w:ascii="Arial" w:hAnsi="Arial" w:cs="Arial"/>
          <w:color w:val="000000"/>
          <w:sz w:val="22"/>
          <w:szCs w:val="22"/>
        </w:rPr>
        <w:t>pos</w:t>
      </w:r>
      <w:r>
        <w:rPr>
          <w:rFonts w:ascii="Arial" w:hAnsi="Arial" w:cs="Arial"/>
          <w:color w:val="000000"/>
          <w:sz w:val="22"/>
          <w:szCs w:val="22"/>
        </w:rPr>
        <w:t>itive discrimination such as</w:t>
      </w:r>
      <w:r w:rsidR="00B2059F">
        <w:rPr>
          <w:rFonts w:ascii="Arial" w:hAnsi="Arial" w:cs="Arial"/>
          <w:color w:val="000000"/>
          <w:sz w:val="22"/>
          <w:szCs w:val="22"/>
        </w:rPr>
        <w:t xml:space="preserve"> exam</w:t>
      </w:r>
      <w:r>
        <w:rPr>
          <w:rFonts w:ascii="Arial" w:hAnsi="Arial" w:cs="Arial"/>
          <w:color w:val="000000"/>
          <w:sz w:val="22"/>
          <w:szCs w:val="22"/>
        </w:rPr>
        <w:t>ple with respect to the</w:t>
      </w:r>
      <w:bookmarkStart w:id="0" w:name="_GoBack"/>
      <w:bookmarkEnd w:id="0"/>
      <w:r w:rsidR="00F07E1A">
        <w:rPr>
          <w:rFonts w:ascii="Arial" w:hAnsi="Arial" w:cs="Arial"/>
          <w:color w:val="000000"/>
          <w:sz w:val="22"/>
          <w:szCs w:val="22"/>
        </w:rPr>
        <w:t xml:space="preserve"> schemes </w:t>
      </w:r>
      <w:r w:rsidR="00B2059F">
        <w:rPr>
          <w:rFonts w:ascii="Arial" w:hAnsi="Arial" w:cs="Arial"/>
          <w:color w:val="000000"/>
          <w:sz w:val="22"/>
          <w:szCs w:val="22"/>
        </w:rPr>
        <w:t>administered by Malta Enterprise</w:t>
      </w:r>
      <w:r w:rsidR="00F07E1A">
        <w:rPr>
          <w:rFonts w:ascii="Arial" w:hAnsi="Arial" w:cs="Arial"/>
          <w:color w:val="000000"/>
          <w:sz w:val="22"/>
          <w:szCs w:val="22"/>
        </w:rPr>
        <w:t>, the country’s economic development agency</w:t>
      </w:r>
      <w:r w:rsidR="00B2059F">
        <w:rPr>
          <w:rFonts w:ascii="Arial" w:hAnsi="Arial" w:cs="Arial"/>
          <w:color w:val="000000"/>
          <w:sz w:val="22"/>
          <w:szCs w:val="22"/>
        </w:rPr>
        <w:t xml:space="preserve">.  In the case for example of the Investment Aid Tax Credits, while beneficiaries have to have thirty full time employees, any employee stationed in Gozo is counted as a 1.5 </w:t>
      </w:r>
      <w:r w:rsidR="00B663FC">
        <w:rPr>
          <w:rFonts w:ascii="Arial" w:hAnsi="Arial" w:cs="Arial"/>
          <w:color w:val="000000"/>
          <w:sz w:val="22"/>
          <w:szCs w:val="22"/>
        </w:rPr>
        <w:t>full time</w:t>
      </w:r>
      <w:r w:rsidR="00B2059F">
        <w:rPr>
          <w:rFonts w:ascii="Arial" w:hAnsi="Arial" w:cs="Arial"/>
          <w:color w:val="000000"/>
          <w:sz w:val="22"/>
          <w:szCs w:val="22"/>
        </w:rPr>
        <w:t xml:space="preserve"> equivalent.</w:t>
      </w:r>
      <w:r w:rsidR="00B2059F">
        <w:rPr>
          <w:rStyle w:val="FootnoteReference"/>
          <w:rFonts w:ascii="Arial" w:hAnsi="Arial" w:cs="Arial"/>
          <w:color w:val="000000"/>
          <w:sz w:val="22"/>
          <w:szCs w:val="22"/>
        </w:rPr>
        <w:footnoteReference w:id="8"/>
      </w:r>
      <w:r w:rsidR="00EA7108">
        <w:rPr>
          <w:rFonts w:ascii="Arial" w:hAnsi="Arial" w:cs="Arial"/>
          <w:color w:val="000000"/>
          <w:sz w:val="22"/>
          <w:szCs w:val="22"/>
        </w:rPr>
        <w:t xml:space="preserve">  Another scheme is the micro invest scheme.  Through this scheme Malta Enterprise approves a tax credit equivalent to 45% of eligible expenditure.  An additional bonus of 20% (that is a total of 65% tax credit) applies to undertaking operating in Gozo.  While the capping per single undertaking if for € 50,000 over a three year period, for those entities operating from Gozo that capping is increased to € 70,000.</w:t>
      </w:r>
      <w:r w:rsidR="00EA7108">
        <w:rPr>
          <w:rStyle w:val="FootnoteReference"/>
          <w:rFonts w:ascii="Arial" w:hAnsi="Arial" w:cs="Arial"/>
          <w:color w:val="000000"/>
          <w:sz w:val="22"/>
          <w:szCs w:val="22"/>
        </w:rPr>
        <w:footnoteReference w:id="9"/>
      </w:r>
    </w:p>
    <w:p w:rsidR="004E3B8B" w:rsidRDefault="004E3B8B" w:rsidP="007C5BA4">
      <w:pPr>
        <w:pStyle w:val="NormalWeb"/>
        <w:shd w:val="clear" w:color="auto" w:fill="FFFFFF"/>
        <w:spacing w:before="0" w:beforeAutospacing="0" w:after="0" w:afterAutospacing="0"/>
        <w:jc w:val="both"/>
        <w:rPr>
          <w:rFonts w:ascii="Arial" w:hAnsi="Arial" w:cs="Arial"/>
          <w:color w:val="000000"/>
          <w:sz w:val="22"/>
          <w:szCs w:val="22"/>
        </w:rPr>
      </w:pPr>
    </w:p>
    <w:p w:rsidR="004E3B8B" w:rsidRPr="004E3B8B" w:rsidRDefault="004E3B8B" w:rsidP="007C5BA4">
      <w:pPr>
        <w:pStyle w:val="Normal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Slides 12 and 13</w:t>
      </w:r>
    </w:p>
    <w:p w:rsidR="005E1B0C" w:rsidRDefault="005E1B0C" w:rsidP="007C5BA4">
      <w:pPr>
        <w:pStyle w:val="NormalWeb"/>
        <w:shd w:val="clear" w:color="auto" w:fill="FFFFFF"/>
        <w:spacing w:before="0" w:beforeAutospacing="0" w:after="0" w:afterAutospacing="0"/>
        <w:jc w:val="both"/>
        <w:rPr>
          <w:rFonts w:ascii="Arial" w:hAnsi="Arial" w:cs="Arial"/>
          <w:color w:val="000000"/>
          <w:sz w:val="22"/>
          <w:szCs w:val="22"/>
        </w:rPr>
      </w:pPr>
    </w:p>
    <w:p w:rsidR="005E1B0C" w:rsidRPr="00B55ADC" w:rsidRDefault="005E1B0C" w:rsidP="005E1B0C">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As indicated by the Communication from the European Commission on an ‘Action Plan to improve access to finance for SMEs’ (2011) “SMEs will be a source for growth and jobs in Europe only if their access to finance is improved</w:t>
      </w:r>
      <w:r w:rsidR="002F1D8D">
        <w:rPr>
          <w:rFonts w:ascii="Arial" w:hAnsi="Arial" w:cs="Arial"/>
          <w:color w:val="000000"/>
          <w:sz w:val="22"/>
          <w:szCs w:val="22"/>
        </w:rPr>
        <w:t xml:space="preserve">” (p. 14).  The argument for SMEs based on </w:t>
      </w:r>
      <w:r w:rsidR="00B55ADC">
        <w:rPr>
          <w:rFonts w:ascii="Arial" w:hAnsi="Arial" w:cs="Arial"/>
          <w:color w:val="000000"/>
          <w:sz w:val="22"/>
          <w:szCs w:val="22"/>
        </w:rPr>
        <w:t xml:space="preserve">islands is that access to finance needs to be facilitated further, if we really believe that SMEs are </w:t>
      </w:r>
      <w:r>
        <w:rPr>
          <w:rFonts w:ascii="Arial" w:hAnsi="Arial" w:cs="Arial"/>
          <w:color w:val="000000"/>
          <w:sz w:val="22"/>
          <w:szCs w:val="22"/>
        </w:rPr>
        <w:t>a catalyst for positive change to improve the economy on islands.</w:t>
      </w:r>
      <w:r w:rsidR="00EA7108">
        <w:rPr>
          <w:rFonts w:ascii="Arial" w:hAnsi="Arial" w:cs="Arial"/>
          <w:color w:val="000000"/>
          <w:sz w:val="22"/>
          <w:szCs w:val="22"/>
        </w:rPr>
        <w:t xml:space="preserve">  </w:t>
      </w:r>
      <w:r w:rsidR="00B55ADC">
        <w:rPr>
          <w:rFonts w:ascii="Arial" w:hAnsi="Arial" w:cs="Arial"/>
          <w:color w:val="000000"/>
          <w:sz w:val="22"/>
          <w:szCs w:val="22"/>
        </w:rPr>
        <w:t xml:space="preserve">However, even if we do this step, the root problem still remains.  </w:t>
      </w:r>
      <w:r w:rsidR="00EA7108">
        <w:rPr>
          <w:rFonts w:ascii="Arial" w:hAnsi="Arial" w:cs="Arial"/>
          <w:color w:val="000000"/>
          <w:sz w:val="22"/>
          <w:szCs w:val="22"/>
        </w:rPr>
        <w:t xml:space="preserve">All </w:t>
      </w:r>
      <w:r w:rsidR="00B55ADC">
        <w:rPr>
          <w:rFonts w:ascii="Arial" w:hAnsi="Arial" w:cs="Arial"/>
          <w:color w:val="000000"/>
          <w:sz w:val="22"/>
          <w:szCs w:val="22"/>
        </w:rPr>
        <w:t xml:space="preserve">of </w:t>
      </w:r>
      <w:r w:rsidR="00EA7108">
        <w:rPr>
          <w:rFonts w:ascii="Arial" w:hAnsi="Arial" w:cs="Arial"/>
          <w:color w:val="000000"/>
          <w:sz w:val="22"/>
          <w:szCs w:val="22"/>
        </w:rPr>
        <w:t xml:space="preserve">these schemes are tied to the </w:t>
      </w:r>
      <w:proofErr w:type="spellStart"/>
      <w:r w:rsidR="00EA7108">
        <w:rPr>
          <w:rFonts w:ascii="Arial" w:hAnsi="Arial" w:cs="Arial"/>
          <w:color w:val="000000"/>
          <w:sz w:val="22"/>
          <w:szCs w:val="22"/>
        </w:rPr>
        <w:t>Deminimis</w:t>
      </w:r>
      <w:proofErr w:type="spellEnd"/>
      <w:r w:rsidR="00EA7108">
        <w:rPr>
          <w:rFonts w:ascii="Arial" w:hAnsi="Arial" w:cs="Arial"/>
          <w:color w:val="000000"/>
          <w:sz w:val="22"/>
          <w:szCs w:val="22"/>
        </w:rPr>
        <w:t xml:space="preserve"> framework.  </w:t>
      </w:r>
      <w:proofErr w:type="gramStart"/>
      <w:r w:rsidR="00EA7108">
        <w:rPr>
          <w:rFonts w:ascii="Arial" w:hAnsi="Arial" w:cs="Arial"/>
          <w:color w:val="000000"/>
          <w:sz w:val="22"/>
          <w:szCs w:val="22"/>
        </w:rPr>
        <w:t>Consequently, while the government may positively discriminate towards islands such as Gozo, thus putting islands at par when going for such schemes such as ‘access to finance’, the current position of state aid regulation puts islands into a disadvantaged position.</w:t>
      </w:r>
      <w:proofErr w:type="gramEnd"/>
      <w:r w:rsidR="00B55ADC">
        <w:rPr>
          <w:rFonts w:ascii="Arial" w:hAnsi="Arial" w:cs="Arial"/>
          <w:color w:val="000000"/>
          <w:sz w:val="22"/>
          <w:szCs w:val="22"/>
        </w:rPr>
        <w:t xml:space="preserve">  That is why, we as representatives of insular chambers lobby for a change in the </w:t>
      </w:r>
      <w:proofErr w:type="spellStart"/>
      <w:r w:rsidR="00B55ADC">
        <w:rPr>
          <w:rFonts w:ascii="Arial" w:hAnsi="Arial" w:cs="Arial"/>
          <w:i/>
          <w:color w:val="000000"/>
          <w:sz w:val="22"/>
          <w:szCs w:val="22"/>
        </w:rPr>
        <w:t>Deminimis</w:t>
      </w:r>
      <w:proofErr w:type="spellEnd"/>
      <w:r w:rsidR="00B55ADC">
        <w:rPr>
          <w:rFonts w:ascii="Arial" w:hAnsi="Arial" w:cs="Arial"/>
          <w:i/>
          <w:color w:val="000000"/>
          <w:sz w:val="22"/>
          <w:szCs w:val="22"/>
        </w:rPr>
        <w:t xml:space="preserve"> </w:t>
      </w:r>
      <w:r w:rsidR="00B55ADC">
        <w:rPr>
          <w:rFonts w:ascii="Arial" w:hAnsi="Arial" w:cs="Arial"/>
          <w:color w:val="000000"/>
          <w:sz w:val="22"/>
          <w:szCs w:val="22"/>
        </w:rPr>
        <w:t>framework.</w:t>
      </w:r>
    </w:p>
    <w:p w:rsidR="00CF20B5" w:rsidRDefault="00CF20B5" w:rsidP="005E1B0C">
      <w:pPr>
        <w:pStyle w:val="NormalWeb"/>
        <w:shd w:val="clear" w:color="auto" w:fill="FFFFFF"/>
        <w:spacing w:before="0" w:beforeAutospacing="0" w:after="0" w:afterAutospacing="0"/>
        <w:jc w:val="both"/>
        <w:rPr>
          <w:rFonts w:ascii="Arial" w:hAnsi="Arial" w:cs="Arial"/>
          <w:color w:val="000000"/>
          <w:sz w:val="22"/>
          <w:szCs w:val="22"/>
        </w:rPr>
      </w:pPr>
    </w:p>
    <w:p w:rsidR="00FA4A6E" w:rsidRDefault="00B55ADC" w:rsidP="005E1B0C">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Other difficulties however, need to be targeted as well.  It is useless to have schemes which facilitate access to finance if SMEs are not properly informed about their utilisation.  </w:t>
      </w:r>
      <w:r w:rsidR="00CF20B5">
        <w:rPr>
          <w:rFonts w:ascii="Arial" w:hAnsi="Arial" w:cs="Arial"/>
          <w:color w:val="000000"/>
          <w:sz w:val="22"/>
          <w:szCs w:val="22"/>
        </w:rPr>
        <w:t xml:space="preserve">Even when it comes to information asymmetry, we </w:t>
      </w:r>
      <w:r>
        <w:rPr>
          <w:rFonts w:ascii="Arial" w:hAnsi="Arial" w:cs="Arial"/>
          <w:color w:val="000000"/>
          <w:sz w:val="22"/>
          <w:szCs w:val="22"/>
        </w:rPr>
        <w:t xml:space="preserve">as the Gozo Business Chamber </w:t>
      </w:r>
      <w:r w:rsidR="00CF20B5">
        <w:rPr>
          <w:rFonts w:ascii="Arial" w:hAnsi="Arial" w:cs="Arial"/>
          <w:color w:val="000000"/>
          <w:sz w:val="22"/>
          <w:szCs w:val="22"/>
        </w:rPr>
        <w:t xml:space="preserve">have tried to provide access to information on current schemes to all our members by organising various information events including those relating to access to finance.  </w:t>
      </w:r>
      <w:r w:rsidR="00FA4A6E">
        <w:rPr>
          <w:rFonts w:ascii="Arial" w:hAnsi="Arial" w:cs="Arial"/>
          <w:color w:val="000000"/>
          <w:sz w:val="22"/>
          <w:szCs w:val="22"/>
        </w:rPr>
        <w:t>On a national level the Government has launched an app on information for various schemes available on a national level.  However, one-to-one contacts remain very important to help businesses on islands make the next step.</w:t>
      </w:r>
    </w:p>
    <w:p w:rsidR="00FA4A6E" w:rsidRDefault="00FA4A6E" w:rsidP="005E1B0C">
      <w:pPr>
        <w:pStyle w:val="NormalWeb"/>
        <w:shd w:val="clear" w:color="auto" w:fill="FFFFFF"/>
        <w:spacing w:before="0" w:beforeAutospacing="0" w:after="0" w:afterAutospacing="0"/>
        <w:jc w:val="both"/>
        <w:rPr>
          <w:rFonts w:ascii="Arial" w:hAnsi="Arial" w:cs="Arial"/>
          <w:color w:val="000000"/>
          <w:sz w:val="22"/>
          <w:szCs w:val="22"/>
        </w:rPr>
      </w:pPr>
    </w:p>
    <w:p w:rsidR="00CF20B5" w:rsidRDefault="00FA4A6E" w:rsidP="005E1B0C">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As a Chamber we are promoting </w:t>
      </w:r>
      <w:r w:rsidR="00CF20B5">
        <w:rPr>
          <w:rFonts w:ascii="Arial" w:hAnsi="Arial" w:cs="Arial"/>
          <w:color w:val="000000"/>
          <w:sz w:val="22"/>
          <w:szCs w:val="22"/>
        </w:rPr>
        <w:t xml:space="preserve">the idea of have </w:t>
      </w:r>
      <w:proofErr w:type="gramStart"/>
      <w:r w:rsidR="00CF20B5">
        <w:rPr>
          <w:rFonts w:ascii="Arial" w:hAnsi="Arial" w:cs="Arial"/>
          <w:color w:val="000000"/>
          <w:sz w:val="22"/>
          <w:szCs w:val="22"/>
        </w:rPr>
        <w:t>‘access to finance’ packages target</w:t>
      </w:r>
      <w:r w:rsidR="001171BA">
        <w:rPr>
          <w:rFonts w:ascii="Arial" w:hAnsi="Arial" w:cs="Arial"/>
          <w:color w:val="000000"/>
          <w:sz w:val="22"/>
          <w:szCs w:val="22"/>
        </w:rPr>
        <w:t>ed specifically towards islands like Gozo, dependent islands on the mainland, or on a main island as it is</w:t>
      </w:r>
      <w:proofErr w:type="gramEnd"/>
      <w:r w:rsidR="001171BA">
        <w:rPr>
          <w:rFonts w:ascii="Arial" w:hAnsi="Arial" w:cs="Arial"/>
          <w:color w:val="000000"/>
          <w:sz w:val="22"/>
          <w:szCs w:val="22"/>
        </w:rPr>
        <w:t xml:space="preserve"> in our case.</w:t>
      </w:r>
    </w:p>
    <w:p w:rsidR="00CF20B5" w:rsidRDefault="00CF20B5" w:rsidP="005E1B0C">
      <w:pPr>
        <w:pStyle w:val="NormalWeb"/>
        <w:shd w:val="clear" w:color="auto" w:fill="FFFFFF"/>
        <w:spacing w:before="0" w:beforeAutospacing="0" w:after="0" w:afterAutospacing="0"/>
        <w:jc w:val="both"/>
        <w:rPr>
          <w:rFonts w:ascii="Arial" w:hAnsi="Arial" w:cs="Arial"/>
          <w:color w:val="000000"/>
          <w:sz w:val="22"/>
          <w:szCs w:val="22"/>
        </w:rPr>
      </w:pPr>
    </w:p>
    <w:p w:rsidR="00CF20B5" w:rsidRDefault="00CF20B5" w:rsidP="005E1B0C">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However, the root problem i</w:t>
      </w:r>
      <w:r w:rsidR="00B55ADC">
        <w:rPr>
          <w:rFonts w:ascii="Arial" w:hAnsi="Arial" w:cs="Arial"/>
          <w:color w:val="000000"/>
          <w:sz w:val="22"/>
          <w:szCs w:val="22"/>
        </w:rPr>
        <w:t xml:space="preserve">.e. that of </w:t>
      </w:r>
      <w:r w:rsidR="00ED2796">
        <w:rPr>
          <w:rFonts w:ascii="Arial" w:hAnsi="Arial" w:cs="Arial"/>
          <w:color w:val="000000"/>
          <w:sz w:val="22"/>
          <w:szCs w:val="22"/>
        </w:rPr>
        <w:t>a</w:t>
      </w:r>
      <w:r w:rsidR="00FA4A6E">
        <w:rPr>
          <w:rFonts w:ascii="Arial" w:hAnsi="Arial" w:cs="Arial"/>
          <w:color w:val="000000"/>
          <w:sz w:val="22"/>
          <w:szCs w:val="22"/>
        </w:rPr>
        <w:t xml:space="preserve"> </w:t>
      </w:r>
      <w:r w:rsidR="00B55ADC">
        <w:rPr>
          <w:rFonts w:ascii="Arial" w:hAnsi="Arial" w:cs="Arial"/>
          <w:color w:val="000000"/>
          <w:sz w:val="22"/>
          <w:szCs w:val="22"/>
        </w:rPr>
        <w:t xml:space="preserve">state aid regulatory framework which does </w:t>
      </w:r>
      <w:r w:rsidR="00ED2796">
        <w:rPr>
          <w:rFonts w:ascii="Arial" w:hAnsi="Arial" w:cs="Arial"/>
          <w:color w:val="000000"/>
          <w:sz w:val="22"/>
          <w:szCs w:val="22"/>
        </w:rPr>
        <w:t>not cater for the specificities of islands remains</w:t>
      </w:r>
      <w:r>
        <w:rPr>
          <w:rFonts w:ascii="Arial" w:hAnsi="Arial" w:cs="Arial"/>
          <w:color w:val="000000"/>
          <w:sz w:val="22"/>
          <w:szCs w:val="22"/>
        </w:rPr>
        <w:t>, and if this is not tackled islands can never be put at par with business on the mainland.</w:t>
      </w:r>
    </w:p>
    <w:p w:rsidR="005E1B0C" w:rsidRPr="001A54A6" w:rsidRDefault="005E1B0C" w:rsidP="007C5BA4">
      <w:pPr>
        <w:pStyle w:val="NormalWeb"/>
        <w:shd w:val="clear" w:color="auto" w:fill="FFFFFF"/>
        <w:spacing w:before="0" w:beforeAutospacing="0" w:after="0" w:afterAutospacing="0"/>
        <w:jc w:val="both"/>
        <w:rPr>
          <w:rStyle w:val="SubtleEmphasis"/>
        </w:rPr>
      </w:pPr>
    </w:p>
    <w:p w:rsidR="007C5BA4" w:rsidRPr="007C5BA4" w:rsidRDefault="007C5BA4">
      <w:pPr>
        <w:rPr>
          <w:rFonts w:ascii="Arial" w:hAnsi="Arial" w:cs="Arial"/>
          <w:b/>
        </w:rPr>
      </w:pPr>
    </w:p>
    <w:sectPr w:rsidR="007C5BA4" w:rsidRPr="007C5B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B2" w:rsidRDefault="005328B2" w:rsidP="0060789B">
      <w:pPr>
        <w:spacing w:after="0" w:line="240" w:lineRule="auto"/>
      </w:pPr>
      <w:r>
        <w:separator/>
      </w:r>
    </w:p>
  </w:endnote>
  <w:endnote w:type="continuationSeparator" w:id="0">
    <w:p w:rsidR="005328B2" w:rsidRDefault="005328B2" w:rsidP="0060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B2" w:rsidRDefault="005328B2" w:rsidP="0060789B">
      <w:pPr>
        <w:spacing w:after="0" w:line="240" w:lineRule="auto"/>
      </w:pPr>
      <w:r>
        <w:separator/>
      </w:r>
    </w:p>
  </w:footnote>
  <w:footnote w:type="continuationSeparator" w:id="0">
    <w:p w:rsidR="005328B2" w:rsidRDefault="005328B2" w:rsidP="0060789B">
      <w:pPr>
        <w:spacing w:after="0" w:line="240" w:lineRule="auto"/>
      </w:pPr>
      <w:r>
        <w:continuationSeparator/>
      </w:r>
    </w:p>
  </w:footnote>
  <w:footnote w:id="1">
    <w:p w:rsidR="001D7F94" w:rsidRPr="001D7F94" w:rsidRDefault="001D7F94">
      <w:pPr>
        <w:pStyle w:val="FootnoteText"/>
        <w:rPr>
          <w:rFonts w:ascii="Arial" w:hAnsi="Arial" w:cs="Arial"/>
          <w:sz w:val="16"/>
          <w:szCs w:val="16"/>
        </w:rPr>
      </w:pPr>
      <w:r w:rsidRPr="001D7F94">
        <w:rPr>
          <w:rStyle w:val="FootnoteReference"/>
          <w:rFonts w:ascii="Arial" w:hAnsi="Arial" w:cs="Arial"/>
          <w:sz w:val="16"/>
          <w:szCs w:val="16"/>
        </w:rPr>
        <w:footnoteRef/>
      </w:r>
      <w:r w:rsidRPr="001D7F94">
        <w:rPr>
          <w:rFonts w:ascii="Arial" w:hAnsi="Arial" w:cs="Arial"/>
          <w:sz w:val="16"/>
          <w:szCs w:val="16"/>
        </w:rPr>
        <w:t xml:space="preserve"> </w:t>
      </w:r>
      <w:r>
        <w:rPr>
          <w:rFonts w:ascii="Arial" w:hAnsi="Arial" w:cs="Arial"/>
          <w:sz w:val="16"/>
          <w:szCs w:val="16"/>
        </w:rPr>
        <w:t xml:space="preserve">Sandra </w:t>
      </w:r>
      <w:proofErr w:type="spellStart"/>
      <w:r>
        <w:rPr>
          <w:rFonts w:ascii="Arial" w:hAnsi="Arial" w:cs="Arial"/>
          <w:sz w:val="16"/>
          <w:szCs w:val="16"/>
        </w:rPr>
        <w:t>Zerafa</w:t>
      </w:r>
      <w:proofErr w:type="spellEnd"/>
      <w:r>
        <w:rPr>
          <w:rFonts w:ascii="Arial" w:hAnsi="Arial" w:cs="Arial"/>
          <w:sz w:val="16"/>
          <w:szCs w:val="16"/>
        </w:rPr>
        <w:t xml:space="preserve">, Access to finance for firms in Malta: Estimating the impact of reduced credit. Policy Note Central Bank of Malta (July 2017) (on-line) : </w:t>
      </w:r>
      <w:hyperlink r:id="rId1" w:history="1">
        <w:r w:rsidRPr="004D1CCB">
          <w:rPr>
            <w:rStyle w:val="Hyperlink"/>
            <w:rFonts w:ascii="Arial" w:hAnsi="Arial" w:cs="Arial"/>
            <w:sz w:val="16"/>
            <w:szCs w:val="16"/>
          </w:rPr>
          <w:t>https://www.centralbankmalta.org/file.aspx?f=61637</w:t>
        </w:r>
      </w:hyperlink>
      <w:r>
        <w:rPr>
          <w:rFonts w:ascii="Arial" w:hAnsi="Arial" w:cs="Arial"/>
          <w:sz w:val="16"/>
          <w:szCs w:val="16"/>
        </w:rPr>
        <w:t xml:space="preserve"> </w:t>
      </w:r>
    </w:p>
  </w:footnote>
  <w:footnote w:id="2">
    <w:p w:rsidR="0060789B" w:rsidRPr="00F76816" w:rsidRDefault="0060789B" w:rsidP="00F76816">
      <w:pPr>
        <w:pStyle w:val="FootnoteText"/>
        <w:jc w:val="both"/>
        <w:rPr>
          <w:rFonts w:ascii="Arial" w:hAnsi="Arial" w:cs="Arial"/>
          <w:sz w:val="16"/>
          <w:szCs w:val="16"/>
        </w:rPr>
      </w:pPr>
      <w:r w:rsidRPr="00F76816">
        <w:rPr>
          <w:rStyle w:val="FootnoteReference"/>
          <w:rFonts w:ascii="Arial" w:hAnsi="Arial" w:cs="Arial"/>
          <w:sz w:val="16"/>
          <w:szCs w:val="16"/>
        </w:rPr>
        <w:footnoteRef/>
      </w:r>
      <w:r w:rsidRPr="00F76816">
        <w:rPr>
          <w:rFonts w:ascii="Arial" w:hAnsi="Arial" w:cs="Arial"/>
          <w:sz w:val="16"/>
          <w:szCs w:val="16"/>
        </w:rPr>
        <w:t xml:space="preserve"> NSO, </w:t>
      </w:r>
      <w:r w:rsidRPr="00F76816">
        <w:rPr>
          <w:rFonts w:ascii="Arial" w:hAnsi="Arial" w:cs="Arial"/>
          <w:i/>
          <w:sz w:val="16"/>
          <w:szCs w:val="16"/>
        </w:rPr>
        <w:t xml:space="preserve">Business Demographics: 2012-2017 </w:t>
      </w:r>
      <w:r w:rsidRPr="00F76816">
        <w:rPr>
          <w:rFonts w:ascii="Arial" w:hAnsi="Arial" w:cs="Arial"/>
          <w:sz w:val="16"/>
          <w:szCs w:val="16"/>
        </w:rPr>
        <w:t xml:space="preserve">(2 May 2018) (on-line) : </w:t>
      </w:r>
      <w:hyperlink r:id="rId2" w:history="1">
        <w:r w:rsidRPr="00F76816">
          <w:rPr>
            <w:rStyle w:val="Hyperlink"/>
            <w:rFonts w:ascii="Arial" w:hAnsi="Arial" w:cs="Arial"/>
            <w:sz w:val="16"/>
            <w:szCs w:val="16"/>
          </w:rPr>
          <w:t>https://nso.gov.mt/en/News_Releases/View_by_Unit/Unit_B4/Business_Registers/Documents/2018/News2018_068.pdf</w:t>
        </w:r>
      </w:hyperlink>
      <w:r w:rsidRPr="00F76816">
        <w:rPr>
          <w:rFonts w:ascii="Arial" w:hAnsi="Arial" w:cs="Arial"/>
          <w:sz w:val="16"/>
          <w:szCs w:val="16"/>
        </w:rPr>
        <w:t xml:space="preserve"> </w:t>
      </w:r>
    </w:p>
  </w:footnote>
  <w:footnote w:id="3">
    <w:p w:rsidR="00F76816" w:rsidRPr="00F76816" w:rsidRDefault="00F76816" w:rsidP="00F76816">
      <w:pPr>
        <w:pStyle w:val="FootnoteText"/>
        <w:jc w:val="both"/>
      </w:pPr>
      <w:r w:rsidRPr="00F76816">
        <w:rPr>
          <w:rStyle w:val="FootnoteReference"/>
          <w:rFonts w:ascii="Arial" w:hAnsi="Arial" w:cs="Arial"/>
          <w:sz w:val="16"/>
          <w:szCs w:val="16"/>
        </w:rPr>
        <w:footnoteRef/>
      </w:r>
      <w:r w:rsidRPr="00F76816">
        <w:rPr>
          <w:rFonts w:ascii="Arial" w:hAnsi="Arial" w:cs="Arial"/>
          <w:sz w:val="16"/>
          <w:szCs w:val="16"/>
        </w:rPr>
        <w:t xml:space="preserve"> Peter James </w:t>
      </w:r>
      <w:proofErr w:type="spellStart"/>
      <w:r w:rsidRPr="00F76816">
        <w:rPr>
          <w:rFonts w:ascii="Arial" w:hAnsi="Arial" w:cs="Arial"/>
          <w:sz w:val="16"/>
          <w:szCs w:val="16"/>
        </w:rPr>
        <w:t>Sant</w:t>
      </w:r>
      <w:proofErr w:type="spellEnd"/>
      <w:r w:rsidRPr="00F76816">
        <w:rPr>
          <w:rFonts w:ascii="Arial" w:hAnsi="Arial" w:cs="Arial"/>
          <w:sz w:val="16"/>
          <w:szCs w:val="16"/>
        </w:rPr>
        <w:t xml:space="preserve"> (2014), </w:t>
      </w:r>
      <w:r w:rsidRPr="00F76816">
        <w:rPr>
          <w:rFonts w:ascii="Arial" w:hAnsi="Arial" w:cs="Arial"/>
          <w:i/>
          <w:sz w:val="16"/>
          <w:szCs w:val="16"/>
        </w:rPr>
        <w:t xml:space="preserve">SMEs access to finance next steps </w:t>
      </w:r>
      <w:r w:rsidRPr="00F76816">
        <w:rPr>
          <w:rFonts w:ascii="Arial" w:hAnsi="Arial" w:cs="Arial"/>
          <w:sz w:val="16"/>
          <w:szCs w:val="16"/>
        </w:rPr>
        <w:t xml:space="preserve">(27 November 2014), in </w:t>
      </w:r>
      <w:proofErr w:type="spellStart"/>
      <w:r w:rsidRPr="00F76816">
        <w:rPr>
          <w:rFonts w:ascii="Arial" w:hAnsi="Arial" w:cs="Arial"/>
          <w:sz w:val="16"/>
          <w:szCs w:val="16"/>
        </w:rPr>
        <w:t>Themaltaindependentonline</w:t>
      </w:r>
      <w:proofErr w:type="spellEnd"/>
      <w:r w:rsidRPr="00F76816">
        <w:rPr>
          <w:rFonts w:ascii="Arial" w:hAnsi="Arial" w:cs="Arial"/>
          <w:sz w:val="16"/>
          <w:szCs w:val="16"/>
        </w:rPr>
        <w:t xml:space="preserve"> (on</w:t>
      </w:r>
      <w:r w:rsidR="002B1E8E">
        <w:rPr>
          <w:rFonts w:ascii="Arial" w:hAnsi="Arial" w:cs="Arial"/>
          <w:sz w:val="16"/>
          <w:szCs w:val="16"/>
        </w:rPr>
        <w:t>-</w:t>
      </w:r>
      <w:r w:rsidRPr="00F76816">
        <w:rPr>
          <w:rFonts w:ascii="Arial" w:hAnsi="Arial" w:cs="Arial"/>
          <w:sz w:val="16"/>
          <w:szCs w:val="16"/>
        </w:rPr>
        <w:t xml:space="preserve">line) : </w:t>
      </w:r>
      <w:hyperlink r:id="rId3" w:history="1">
        <w:r w:rsidRPr="00F76816">
          <w:rPr>
            <w:rStyle w:val="Hyperlink"/>
            <w:rFonts w:ascii="Arial" w:hAnsi="Arial" w:cs="Arial"/>
            <w:sz w:val="16"/>
            <w:szCs w:val="16"/>
          </w:rPr>
          <w:t>http://www.independent.com.mt/articles/2014-11-27/business-news/SMEs-access-to-finance-next-steps-6736126467</w:t>
        </w:r>
      </w:hyperlink>
    </w:p>
  </w:footnote>
  <w:footnote w:id="4">
    <w:p w:rsidR="002B1E8E" w:rsidRPr="002B1E8E" w:rsidRDefault="002B1E8E" w:rsidP="002B1E8E">
      <w:pPr>
        <w:pStyle w:val="FootnoteText"/>
        <w:jc w:val="both"/>
        <w:rPr>
          <w:rFonts w:ascii="Arial" w:hAnsi="Arial" w:cs="Arial"/>
          <w:sz w:val="16"/>
          <w:szCs w:val="16"/>
        </w:rPr>
      </w:pPr>
      <w:r w:rsidRPr="002B1E8E">
        <w:rPr>
          <w:rStyle w:val="FootnoteReference"/>
          <w:rFonts w:ascii="Arial" w:hAnsi="Arial" w:cs="Arial"/>
          <w:sz w:val="16"/>
          <w:szCs w:val="16"/>
        </w:rPr>
        <w:footnoteRef/>
      </w:r>
      <w:r w:rsidRPr="002B1E8E">
        <w:rPr>
          <w:rFonts w:ascii="Arial" w:hAnsi="Arial" w:cs="Arial"/>
          <w:sz w:val="16"/>
          <w:szCs w:val="16"/>
        </w:rPr>
        <w:t xml:space="preserve"> </w:t>
      </w:r>
      <w:r>
        <w:rPr>
          <w:rFonts w:ascii="Arial" w:hAnsi="Arial" w:cs="Arial"/>
          <w:sz w:val="16"/>
          <w:szCs w:val="16"/>
        </w:rPr>
        <w:t xml:space="preserve">Sandra </w:t>
      </w:r>
      <w:proofErr w:type="spellStart"/>
      <w:r>
        <w:rPr>
          <w:rFonts w:ascii="Arial" w:hAnsi="Arial" w:cs="Arial"/>
          <w:sz w:val="16"/>
          <w:szCs w:val="16"/>
        </w:rPr>
        <w:t>Zerafa</w:t>
      </w:r>
      <w:proofErr w:type="spellEnd"/>
      <w:r>
        <w:rPr>
          <w:rFonts w:ascii="Arial" w:hAnsi="Arial" w:cs="Arial"/>
          <w:sz w:val="16"/>
          <w:szCs w:val="16"/>
        </w:rPr>
        <w:t xml:space="preserve">, </w:t>
      </w:r>
      <w:r>
        <w:rPr>
          <w:rFonts w:ascii="Arial" w:hAnsi="Arial" w:cs="Arial"/>
          <w:i/>
          <w:sz w:val="16"/>
          <w:szCs w:val="16"/>
        </w:rPr>
        <w:t>Survey on Access to Finance (SAFE) in 2017</w:t>
      </w:r>
      <w:r>
        <w:rPr>
          <w:rFonts w:ascii="Arial" w:hAnsi="Arial" w:cs="Arial"/>
          <w:sz w:val="16"/>
          <w:szCs w:val="16"/>
        </w:rPr>
        <w:t xml:space="preserve">, in </w:t>
      </w:r>
      <w:r>
        <w:rPr>
          <w:rFonts w:ascii="Arial" w:hAnsi="Arial" w:cs="Arial"/>
          <w:i/>
          <w:sz w:val="16"/>
          <w:szCs w:val="16"/>
        </w:rPr>
        <w:t xml:space="preserve">The Central Bank of Malta Quarterly Review 2018: 2 </w:t>
      </w:r>
      <w:r>
        <w:rPr>
          <w:rFonts w:ascii="Arial" w:hAnsi="Arial" w:cs="Arial"/>
          <w:sz w:val="16"/>
          <w:szCs w:val="16"/>
        </w:rPr>
        <w:t xml:space="preserve"> (on-line) : </w:t>
      </w:r>
      <w:hyperlink r:id="rId4" w:history="1">
        <w:r w:rsidRPr="004D1CCB">
          <w:rPr>
            <w:rStyle w:val="Hyperlink"/>
            <w:rFonts w:ascii="Arial" w:hAnsi="Arial" w:cs="Arial"/>
            <w:sz w:val="16"/>
            <w:szCs w:val="16"/>
          </w:rPr>
          <w:t>https://www.centralbankmalta.org/file.aspx?f=61856</w:t>
        </w:r>
      </w:hyperlink>
      <w:r>
        <w:rPr>
          <w:rFonts w:ascii="Arial" w:hAnsi="Arial" w:cs="Arial"/>
          <w:sz w:val="16"/>
          <w:szCs w:val="16"/>
        </w:rPr>
        <w:t xml:space="preserve"> </w:t>
      </w:r>
    </w:p>
  </w:footnote>
  <w:footnote w:id="5">
    <w:p w:rsidR="00AA3029" w:rsidRPr="00AA3029" w:rsidRDefault="00AA3029">
      <w:pPr>
        <w:pStyle w:val="FootnoteText"/>
        <w:rPr>
          <w:rFonts w:ascii="Arial" w:hAnsi="Arial" w:cs="Arial"/>
          <w:sz w:val="16"/>
          <w:szCs w:val="16"/>
        </w:rPr>
      </w:pPr>
      <w:r w:rsidRPr="00AA3029">
        <w:rPr>
          <w:rStyle w:val="FootnoteReference"/>
          <w:rFonts w:ascii="Arial" w:hAnsi="Arial" w:cs="Arial"/>
          <w:sz w:val="16"/>
          <w:szCs w:val="16"/>
        </w:rPr>
        <w:footnoteRef/>
      </w:r>
      <w:r w:rsidRPr="00AA3029">
        <w:rPr>
          <w:rFonts w:ascii="Arial" w:hAnsi="Arial" w:cs="Arial"/>
          <w:sz w:val="16"/>
          <w:szCs w:val="16"/>
        </w:rPr>
        <w:t xml:space="preserve"> </w:t>
      </w:r>
      <w:hyperlink r:id="rId5" w:history="1">
        <w:r w:rsidRPr="00AA3029">
          <w:rPr>
            <w:rStyle w:val="Hyperlink"/>
            <w:rFonts w:ascii="Arial" w:hAnsi="Arial" w:cs="Arial"/>
            <w:sz w:val="16"/>
            <w:szCs w:val="16"/>
          </w:rPr>
          <w:t>file:///C:/Users/Inspiron%203721/Downloads/financial-intermediaries.pdf</w:t>
        </w:r>
      </w:hyperlink>
    </w:p>
  </w:footnote>
  <w:footnote w:id="6">
    <w:p w:rsidR="002926CF" w:rsidRPr="002926CF" w:rsidRDefault="002926CF">
      <w:pPr>
        <w:pStyle w:val="FootnoteText"/>
        <w:rPr>
          <w:rFonts w:ascii="Arial" w:hAnsi="Arial" w:cs="Arial"/>
          <w:sz w:val="16"/>
          <w:szCs w:val="16"/>
        </w:rPr>
      </w:pPr>
      <w:r w:rsidRPr="002926CF">
        <w:rPr>
          <w:rStyle w:val="FootnoteReference"/>
          <w:rFonts w:ascii="Arial" w:hAnsi="Arial" w:cs="Arial"/>
          <w:sz w:val="16"/>
          <w:szCs w:val="16"/>
        </w:rPr>
        <w:footnoteRef/>
      </w:r>
      <w:r w:rsidRPr="002926CF">
        <w:rPr>
          <w:rFonts w:ascii="Arial" w:hAnsi="Arial" w:cs="Arial"/>
          <w:sz w:val="16"/>
          <w:szCs w:val="16"/>
        </w:rPr>
        <w:t xml:space="preserve"> </w:t>
      </w:r>
      <w:hyperlink r:id="rId6" w:history="1">
        <w:r w:rsidRPr="002926CF">
          <w:rPr>
            <w:rStyle w:val="Hyperlink"/>
            <w:rFonts w:ascii="Arial" w:hAnsi="Arial" w:cs="Arial"/>
            <w:sz w:val="16"/>
            <w:szCs w:val="16"/>
          </w:rPr>
          <w:t>https://www.bov.com/content/bov-jaime-financing-package</w:t>
        </w:r>
      </w:hyperlink>
    </w:p>
  </w:footnote>
  <w:footnote w:id="7">
    <w:p w:rsidR="002926CF" w:rsidRPr="002926CF" w:rsidRDefault="002926CF">
      <w:pPr>
        <w:pStyle w:val="FootnoteText"/>
        <w:rPr>
          <w:rFonts w:ascii="Arial" w:hAnsi="Arial" w:cs="Arial"/>
          <w:sz w:val="16"/>
          <w:szCs w:val="16"/>
        </w:rPr>
      </w:pPr>
      <w:r w:rsidRPr="002926CF">
        <w:rPr>
          <w:rStyle w:val="FootnoteReference"/>
          <w:rFonts w:ascii="Arial" w:hAnsi="Arial" w:cs="Arial"/>
          <w:sz w:val="16"/>
          <w:szCs w:val="16"/>
        </w:rPr>
        <w:footnoteRef/>
      </w:r>
      <w:r w:rsidRPr="002926CF">
        <w:rPr>
          <w:rFonts w:ascii="Arial" w:hAnsi="Arial" w:cs="Arial"/>
          <w:sz w:val="16"/>
          <w:szCs w:val="16"/>
        </w:rPr>
        <w:t xml:space="preserve"> </w:t>
      </w:r>
      <w:hyperlink r:id="rId7" w:history="1">
        <w:r w:rsidRPr="002926CF">
          <w:rPr>
            <w:rStyle w:val="Hyperlink"/>
            <w:rFonts w:ascii="Arial" w:hAnsi="Arial" w:cs="Arial"/>
            <w:sz w:val="16"/>
            <w:szCs w:val="16"/>
          </w:rPr>
          <w:t>https://www.apsbank.com.mt/en/innovfin</w:t>
        </w:r>
      </w:hyperlink>
    </w:p>
  </w:footnote>
  <w:footnote w:id="8">
    <w:p w:rsidR="00B2059F" w:rsidRPr="00B2059F" w:rsidRDefault="00B2059F">
      <w:pPr>
        <w:pStyle w:val="FootnoteText"/>
        <w:rPr>
          <w:rFonts w:ascii="Arial" w:hAnsi="Arial" w:cs="Arial"/>
          <w:sz w:val="16"/>
          <w:szCs w:val="16"/>
        </w:rPr>
      </w:pPr>
      <w:r w:rsidRPr="00B2059F">
        <w:rPr>
          <w:rStyle w:val="FootnoteReference"/>
          <w:rFonts w:ascii="Arial" w:hAnsi="Arial" w:cs="Arial"/>
          <w:sz w:val="16"/>
          <w:szCs w:val="16"/>
        </w:rPr>
        <w:footnoteRef/>
      </w:r>
      <w:r w:rsidRPr="00B2059F">
        <w:rPr>
          <w:rFonts w:ascii="Arial" w:hAnsi="Arial" w:cs="Arial"/>
          <w:sz w:val="16"/>
          <w:szCs w:val="16"/>
        </w:rPr>
        <w:t xml:space="preserve"> </w:t>
      </w:r>
      <w:hyperlink r:id="rId8" w:history="1">
        <w:r w:rsidRPr="00B2059F">
          <w:rPr>
            <w:rStyle w:val="Hyperlink"/>
            <w:rFonts w:ascii="Arial" w:hAnsi="Arial" w:cs="Arial"/>
            <w:sz w:val="16"/>
            <w:szCs w:val="16"/>
          </w:rPr>
          <w:t>https://www.maltaenterprise.com/sites/default/files/Guidelines%20version%203.2_1.pdf</w:t>
        </w:r>
      </w:hyperlink>
    </w:p>
  </w:footnote>
  <w:footnote w:id="9">
    <w:p w:rsidR="00EA7108" w:rsidRPr="00EA7108" w:rsidRDefault="00EA7108">
      <w:pPr>
        <w:pStyle w:val="FootnoteText"/>
        <w:rPr>
          <w:rFonts w:ascii="Arial" w:hAnsi="Arial" w:cs="Arial"/>
          <w:sz w:val="16"/>
          <w:szCs w:val="16"/>
        </w:rPr>
      </w:pPr>
      <w:r w:rsidRPr="00EA7108">
        <w:rPr>
          <w:rStyle w:val="FootnoteReference"/>
          <w:rFonts w:ascii="Arial" w:hAnsi="Arial" w:cs="Arial"/>
          <w:sz w:val="16"/>
          <w:szCs w:val="16"/>
        </w:rPr>
        <w:footnoteRef/>
      </w:r>
      <w:r w:rsidRPr="00EA7108">
        <w:rPr>
          <w:rFonts w:ascii="Arial" w:hAnsi="Arial" w:cs="Arial"/>
          <w:sz w:val="16"/>
          <w:szCs w:val="16"/>
        </w:rPr>
        <w:t xml:space="preserve"> </w:t>
      </w:r>
      <w:hyperlink r:id="rId9" w:history="1">
        <w:r w:rsidRPr="00EA7108">
          <w:rPr>
            <w:rStyle w:val="Hyperlink"/>
            <w:rFonts w:ascii="Arial" w:hAnsi="Arial" w:cs="Arial"/>
            <w:sz w:val="16"/>
            <w:szCs w:val="16"/>
          </w:rPr>
          <w:t>https://www.maltaenterprise.com/sites/default/files/Micro%20Invest%20Incentive%20Guidelines%20version%207.pdf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D1"/>
    <w:multiLevelType w:val="hybridMultilevel"/>
    <w:tmpl w:val="22EE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67"/>
    <w:rsid w:val="000E4824"/>
    <w:rsid w:val="000E4D58"/>
    <w:rsid w:val="001171BA"/>
    <w:rsid w:val="001241C8"/>
    <w:rsid w:val="0016010E"/>
    <w:rsid w:val="00162FB9"/>
    <w:rsid w:val="001A54A6"/>
    <w:rsid w:val="001D7F94"/>
    <w:rsid w:val="00273DDE"/>
    <w:rsid w:val="002926CF"/>
    <w:rsid w:val="00297D93"/>
    <w:rsid w:val="002B1E8E"/>
    <w:rsid w:val="002D1E67"/>
    <w:rsid w:val="002F1D8D"/>
    <w:rsid w:val="00336C7B"/>
    <w:rsid w:val="00403279"/>
    <w:rsid w:val="00446A1F"/>
    <w:rsid w:val="004E3B8B"/>
    <w:rsid w:val="005328B2"/>
    <w:rsid w:val="005919D4"/>
    <w:rsid w:val="005C1FA7"/>
    <w:rsid w:val="005E1B0C"/>
    <w:rsid w:val="0060789B"/>
    <w:rsid w:val="00686B4D"/>
    <w:rsid w:val="006B0706"/>
    <w:rsid w:val="007232C4"/>
    <w:rsid w:val="007C5BA4"/>
    <w:rsid w:val="007F6C23"/>
    <w:rsid w:val="00AA3029"/>
    <w:rsid w:val="00B2059F"/>
    <w:rsid w:val="00B55ADC"/>
    <w:rsid w:val="00B663FC"/>
    <w:rsid w:val="00B77E69"/>
    <w:rsid w:val="00C864F7"/>
    <w:rsid w:val="00CF20B5"/>
    <w:rsid w:val="00E76303"/>
    <w:rsid w:val="00EA7108"/>
    <w:rsid w:val="00EC3E9A"/>
    <w:rsid w:val="00ED2796"/>
    <w:rsid w:val="00F059F7"/>
    <w:rsid w:val="00F07E1A"/>
    <w:rsid w:val="00F14502"/>
    <w:rsid w:val="00F76816"/>
    <w:rsid w:val="00FA4A6E"/>
    <w:rsid w:val="00FF0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5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07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89B"/>
    <w:rPr>
      <w:sz w:val="20"/>
      <w:szCs w:val="20"/>
    </w:rPr>
  </w:style>
  <w:style w:type="character" w:styleId="FootnoteReference">
    <w:name w:val="footnote reference"/>
    <w:basedOn w:val="DefaultParagraphFont"/>
    <w:uiPriority w:val="99"/>
    <w:semiHidden/>
    <w:unhideWhenUsed/>
    <w:rsid w:val="0060789B"/>
    <w:rPr>
      <w:vertAlign w:val="superscript"/>
    </w:rPr>
  </w:style>
  <w:style w:type="character" w:styleId="Hyperlink">
    <w:name w:val="Hyperlink"/>
    <w:basedOn w:val="DefaultParagraphFont"/>
    <w:uiPriority w:val="99"/>
    <w:unhideWhenUsed/>
    <w:rsid w:val="0060789B"/>
    <w:rPr>
      <w:color w:val="0000FF" w:themeColor="hyperlink"/>
      <w:u w:val="single"/>
    </w:rPr>
  </w:style>
  <w:style w:type="character" w:styleId="SubtleEmphasis">
    <w:name w:val="Subtle Emphasis"/>
    <w:basedOn w:val="DefaultParagraphFont"/>
    <w:uiPriority w:val="19"/>
    <w:qFormat/>
    <w:rsid w:val="001A54A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5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07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89B"/>
    <w:rPr>
      <w:sz w:val="20"/>
      <w:szCs w:val="20"/>
    </w:rPr>
  </w:style>
  <w:style w:type="character" w:styleId="FootnoteReference">
    <w:name w:val="footnote reference"/>
    <w:basedOn w:val="DefaultParagraphFont"/>
    <w:uiPriority w:val="99"/>
    <w:semiHidden/>
    <w:unhideWhenUsed/>
    <w:rsid w:val="0060789B"/>
    <w:rPr>
      <w:vertAlign w:val="superscript"/>
    </w:rPr>
  </w:style>
  <w:style w:type="character" w:styleId="Hyperlink">
    <w:name w:val="Hyperlink"/>
    <w:basedOn w:val="DefaultParagraphFont"/>
    <w:uiPriority w:val="99"/>
    <w:unhideWhenUsed/>
    <w:rsid w:val="0060789B"/>
    <w:rPr>
      <w:color w:val="0000FF" w:themeColor="hyperlink"/>
      <w:u w:val="single"/>
    </w:rPr>
  </w:style>
  <w:style w:type="character" w:styleId="SubtleEmphasis">
    <w:name w:val="Subtle Emphasis"/>
    <w:basedOn w:val="DefaultParagraphFont"/>
    <w:uiPriority w:val="19"/>
    <w:qFormat/>
    <w:rsid w:val="001A54A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7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ltaenterprise.com/sites/default/files/Guidelines%20version%203.2_1.pdf" TargetMode="External"/><Relationship Id="rId3" Type="http://schemas.openxmlformats.org/officeDocument/2006/relationships/hyperlink" Target="http://www.independent.com.mt/articles/2014-11-27/business-news/SMEs-access-to-finance-next-steps-6736126467" TargetMode="External"/><Relationship Id="rId7" Type="http://schemas.openxmlformats.org/officeDocument/2006/relationships/hyperlink" Target="https://www.apsbank.com.mt/en/innovfin" TargetMode="External"/><Relationship Id="rId2" Type="http://schemas.openxmlformats.org/officeDocument/2006/relationships/hyperlink" Target="https://nso.gov.mt/en/News_Releases/View_by_Unit/Unit_B4/Business_Registers/Documents/2018/News2018_068.pdf" TargetMode="External"/><Relationship Id="rId1" Type="http://schemas.openxmlformats.org/officeDocument/2006/relationships/hyperlink" Target="https://www.centralbankmalta.org/file.aspx?f=61637" TargetMode="External"/><Relationship Id="rId6" Type="http://schemas.openxmlformats.org/officeDocument/2006/relationships/hyperlink" Target="https://www.bov.com/content/bov-jaime-financing-package" TargetMode="External"/><Relationship Id="rId5" Type="http://schemas.openxmlformats.org/officeDocument/2006/relationships/hyperlink" Target="file:///C:\Users\Inspiron%203721\Downloads\financial-intermediaries.pdf" TargetMode="External"/><Relationship Id="rId4" Type="http://schemas.openxmlformats.org/officeDocument/2006/relationships/hyperlink" Target="https://www.centralbankmalta.org/file.aspx?f=61856" TargetMode="External"/><Relationship Id="rId9" Type="http://schemas.openxmlformats.org/officeDocument/2006/relationships/hyperlink" Target="https://www.maltaenterprise.com/sites/default/files/Micro%20Invest%20Incentive%20Guidelines%20version%2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F1A2-B1D4-4F40-999F-EF769E37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4289</TotalTime>
  <Pages>3</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GBC</dc:creator>
  <cp:keywords/>
  <dc:description/>
  <cp:lastModifiedBy>GBC</cp:lastModifiedBy>
  <cp:revision>17</cp:revision>
  <dcterms:created xsi:type="dcterms:W3CDTF">2019-03-25T10:25:00Z</dcterms:created>
  <dcterms:modified xsi:type="dcterms:W3CDTF">2019-04-02T14:05:00Z</dcterms:modified>
</cp:coreProperties>
</file>